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28" w:type="dxa"/>
        <w:tblInd w:w="115" w:type="dxa"/>
        <w:tblCellMar>
          <w:top w:w="53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453"/>
        <w:gridCol w:w="284"/>
        <w:gridCol w:w="1834"/>
        <w:gridCol w:w="2126"/>
        <w:gridCol w:w="1045"/>
        <w:gridCol w:w="629"/>
        <w:gridCol w:w="1665"/>
        <w:gridCol w:w="786"/>
        <w:gridCol w:w="1262"/>
        <w:gridCol w:w="232"/>
        <w:gridCol w:w="1612"/>
      </w:tblGrid>
      <w:tr w:rsidR="006D4A24" w14:paraId="7DD5A71B" w14:textId="77777777" w:rsidTr="003478C1">
        <w:trPr>
          <w:trHeight w:val="314"/>
        </w:trPr>
        <w:tc>
          <w:tcPr>
            <w:tcW w:w="1453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vAlign w:val="center"/>
          </w:tcPr>
          <w:p w14:paraId="6C67DA53" w14:textId="77777777" w:rsidR="006D4A24" w:rsidRDefault="003478C1">
            <w:pPr>
              <w:spacing w:after="0"/>
              <w:jc w:val="center"/>
            </w:pPr>
            <w:r>
              <w:rPr>
                <w:sz w:val="22"/>
              </w:rPr>
              <w:t>INSTITUCIÓN EDUCATIVA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863" w:type="dxa"/>
            <w:gridSpan w:val="9"/>
            <w:vMerge w:val="restart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672F9F95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231F20"/>
              <w:left w:val="single" w:sz="8" w:space="0" w:color="231F20"/>
              <w:bottom w:val="single" w:sz="4" w:space="0" w:color="000000"/>
              <w:right w:val="single" w:sz="8" w:space="0" w:color="231F20"/>
            </w:tcBorders>
          </w:tcPr>
          <w:p w14:paraId="2909F3AB" w14:textId="77777777" w:rsidR="006D4A24" w:rsidRDefault="003478C1">
            <w:pPr>
              <w:spacing w:after="0"/>
              <w:ind w:left="150"/>
              <w:jc w:val="center"/>
            </w:pPr>
            <w:r>
              <w:rPr>
                <w:sz w:val="22"/>
              </w:rPr>
              <w:t xml:space="preserve">Año Lectivo: </w:t>
            </w:r>
          </w:p>
        </w:tc>
      </w:tr>
      <w:tr w:rsidR="006D4A24" w14:paraId="05BDFD20" w14:textId="77777777" w:rsidTr="003478C1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0878BBA9" w14:textId="77777777" w:rsidR="006D4A24" w:rsidRDefault="006D4A24">
            <w:pPr>
              <w:spacing w:after="160"/>
              <w:jc w:val="lef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1AC3F7D2" w14:textId="77777777" w:rsidR="006D4A24" w:rsidRDefault="006D4A24">
            <w:pPr>
              <w:spacing w:after="160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06FA52" w14:textId="2F235F22" w:rsidR="006D4A24" w:rsidRDefault="006D4A24" w:rsidP="00547990">
            <w:pPr>
              <w:spacing w:after="0"/>
              <w:ind w:left="82"/>
              <w:jc w:val="center"/>
            </w:pPr>
          </w:p>
        </w:tc>
      </w:tr>
      <w:tr w:rsidR="006D4A24" w14:paraId="11F58239" w14:textId="77777777" w:rsidTr="003E3B9B">
        <w:trPr>
          <w:trHeight w:val="480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64A4664D" w14:textId="77777777" w:rsidR="006D4A24" w:rsidRDefault="003478C1">
            <w:pPr>
              <w:spacing w:after="0"/>
              <w:ind w:left="90"/>
              <w:jc w:val="center"/>
            </w:pPr>
            <w:r>
              <w:rPr>
                <w:sz w:val="28"/>
              </w:rPr>
              <w:t xml:space="preserve">PLAN CURRICULAR ANUAL </w:t>
            </w:r>
          </w:p>
        </w:tc>
      </w:tr>
      <w:tr w:rsidR="006D4A24" w14:paraId="74FE0F3D" w14:textId="77777777" w:rsidTr="003E3B9B">
        <w:trPr>
          <w:trHeight w:val="449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12918DEA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1. DATOS INFORMATIVOS </w:t>
            </w:r>
          </w:p>
        </w:tc>
      </w:tr>
      <w:tr w:rsidR="006D4A24" w14:paraId="02E6F1D6" w14:textId="77777777" w:rsidTr="003478C1">
        <w:trPr>
          <w:trHeight w:val="428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9B9111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Área: </w:t>
            </w:r>
          </w:p>
        </w:tc>
        <w:tc>
          <w:tcPr>
            <w:tcW w:w="5634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8192765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451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8092EF2" w14:textId="77777777" w:rsidR="006D4A24" w:rsidRDefault="003478C1">
            <w:pPr>
              <w:spacing w:after="0"/>
              <w:ind w:left="139"/>
              <w:jc w:val="left"/>
            </w:pPr>
            <w:r>
              <w:rPr>
                <w:sz w:val="22"/>
              </w:rPr>
              <w:t xml:space="preserve">Director de área: </w:t>
            </w:r>
          </w:p>
        </w:tc>
        <w:tc>
          <w:tcPr>
            <w:tcW w:w="3106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35AF146" w14:textId="77777777" w:rsidR="006D4A24" w:rsidRDefault="003478C1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D4A24" w14:paraId="7CD964B9" w14:textId="77777777" w:rsidTr="003478C1">
        <w:trPr>
          <w:trHeight w:val="432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D84554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Docente(s): </w:t>
            </w:r>
          </w:p>
        </w:tc>
        <w:tc>
          <w:tcPr>
            <w:tcW w:w="11191" w:type="dxa"/>
            <w:gridSpan w:val="9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3E89643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D4A24" w14:paraId="1D8E8469" w14:textId="77777777" w:rsidTr="003478C1">
        <w:trPr>
          <w:trHeight w:val="484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3AFA0BFD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Grado/curso: </w:t>
            </w:r>
          </w:p>
        </w:tc>
        <w:tc>
          <w:tcPr>
            <w:tcW w:w="5005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25AAA947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  <w:r w:rsidR="00AB6A3A">
              <w:rPr>
                <w:b w:val="0"/>
                <w:sz w:val="22"/>
              </w:rPr>
              <w:t>2do. Grado EGB</w:t>
            </w:r>
          </w:p>
        </w:tc>
        <w:tc>
          <w:tcPr>
            <w:tcW w:w="2294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1F2CBD65" w14:textId="77777777" w:rsidR="006D4A24" w:rsidRDefault="003478C1">
            <w:pPr>
              <w:spacing w:after="0"/>
              <w:ind w:left="110"/>
              <w:jc w:val="left"/>
            </w:pPr>
            <w:r>
              <w:rPr>
                <w:sz w:val="22"/>
              </w:rPr>
              <w:t xml:space="preserve">Nivel Educativo: </w:t>
            </w:r>
          </w:p>
        </w:tc>
        <w:tc>
          <w:tcPr>
            <w:tcW w:w="3892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126A92CD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D4A24" w14:paraId="1A266491" w14:textId="77777777" w:rsidTr="003E3B9B">
        <w:trPr>
          <w:trHeight w:val="386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7F7A83FC" w14:textId="77777777" w:rsidR="006D4A24" w:rsidRDefault="003478C1">
            <w:pPr>
              <w:spacing w:after="0"/>
              <w:ind w:left="175"/>
              <w:jc w:val="left"/>
            </w:pPr>
            <w:r>
              <w:rPr>
                <w:sz w:val="22"/>
              </w:rPr>
              <w:t xml:space="preserve">2. TIEMPO </w:t>
            </w:r>
          </w:p>
        </w:tc>
      </w:tr>
      <w:tr w:rsidR="006D4A24" w14:paraId="1578BF0C" w14:textId="77777777" w:rsidTr="003478C1">
        <w:trPr>
          <w:trHeight w:val="964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DECD8A1" w14:textId="77777777" w:rsidR="006D4A24" w:rsidRDefault="003478C1">
            <w:pPr>
              <w:spacing w:after="0"/>
              <w:ind w:left="454" w:hanging="233"/>
              <w:jc w:val="left"/>
            </w:pPr>
            <w:r>
              <w:rPr>
                <w:sz w:val="22"/>
              </w:rPr>
              <w:t xml:space="preserve">Carga horaria semanal </w:t>
            </w:r>
          </w:p>
        </w:tc>
        <w:tc>
          <w:tcPr>
            <w:tcW w:w="1834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23F7D0C" w14:textId="77777777" w:rsidR="006D4A24" w:rsidRDefault="003478C1">
            <w:pPr>
              <w:spacing w:after="0"/>
              <w:ind w:left="343" w:right="62" w:hanging="122"/>
              <w:jc w:val="left"/>
            </w:pPr>
            <w:r>
              <w:rPr>
                <w:sz w:val="22"/>
              </w:rPr>
              <w:t xml:space="preserve">No. Semanas de trabajo </w:t>
            </w:r>
          </w:p>
        </w:tc>
        <w:tc>
          <w:tcPr>
            <w:tcW w:w="3800" w:type="dxa"/>
            <w:gridSpan w:val="3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8ACDFB2" w14:textId="77777777" w:rsidR="006D4A24" w:rsidRDefault="003478C1">
            <w:pPr>
              <w:spacing w:after="0"/>
              <w:ind w:left="116"/>
              <w:jc w:val="center"/>
            </w:pPr>
            <w:r>
              <w:rPr>
                <w:sz w:val="22"/>
              </w:rPr>
              <w:t xml:space="preserve">Evaluación del aprendizaje e imprevistos </w:t>
            </w: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0B0E7B32" w14:textId="77777777" w:rsidR="006D4A24" w:rsidRDefault="003E3B9B">
            <w:pPr>
              <w:spacing w:after="0"/>
              <w:ind w:left="147"/>
              <w:jc w:val="center"/>
            </w:pPr>
            <w:r>
              <w:rPr>
                <w:sz w:val="22"/>
              </w:rPr>
              <w:t>Total de</w:t>
            </w:r>
            <w:r w:rsidR="003478C1">
              <w:rPr>
                <w:sz w:val="22"/>
              </w:rPr>
              <w:t xml:space="preserve"> semanas clases </w:t>
            </w:r>
          </w:p>
        </w:tc>
        <w:tc>
          <w:tcPr>
            <w:tcW w:w="1844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598E43D" w14:textId="77777777" w:rsidR="006D4A24" w:rsidRDefault="003478C1">
            <w:pPr>
              <w:spacing w:after="0"/>
              <w:ind w:left="112"/>
              <w:jc w:val="center"/>
            </w:pPr>
            <w:r>
              <w:rPr>
                <w:sz w:val="22"/>
              </w:rPr>
              <w:t xml:space="preserve">Total de periodos </w:t>
            </w:r>
          </w:p>
        </w:tc>
      </w:tr>
      <w:tr w:rsidR="006D4A24" w14:paraId="65C362FB" w14:textId="77777777" w:rsidTr="003478C1">
        <w:trPr>
          <w:trHeight w:val="769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445DC64" w14:textId="77777777" w:rsidR="006D4A24" w:rsidRDefault="006D4A24">
            <w:pPr>
              <w:spacing w:after="0"/>
              <w:ind w:left="118"/>
              <w:jc w:val="center"/>
            </w:pPr>
          </w:p>
        </w:tc>
        <w:tc>
          <w:tcPr>
            <w:tcW w:w="1834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724C88A" w14:textId="77777777" w:rsidR="006D4A24" w:rsidRDefault="006D4A24">
            <w:pPr>
              <w:spacing w:after="0"/>
              <w:ind w:left="123"/>
              <w:jc w:val="center"/>
            </w:pPr>
          </w:p>
        </w:tc>
        <w:tc>
          <w:tcPr>
            <w:tcW w:w="3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92E124C" w14:textId="77777777" w:rsidR="006D4A24" w:rsidRDefault="006D4A24">
            <w:pPr>
              <w:spacing w:after="0"/>
              <w:ind w:left="120"/>
              <w:jc w:val="center"/>
            </w:pP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780E857" w14:textId="77777777" w:rsidR="006D4A24" w:rsidRDefault="006D4A24">
            <w:pPr>
              <w:spacing w:after="0"/>
              <w:ind w:left="120"/>
              <w:jc w:val="center"/>
            </w:pPr>
          </w:p>
        </w:tc>
        <w:tc>
          <w:tcPr>
            <w:tcW w:w="1844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75E3FD4" w14:textId="77777777" w:rsidR="006D4A24" w:rsidRDefault="006D4A24">
            <w:pPr>
              <w:spacing w:after="0"/>
              <w:ind w:left="118"/>
              <w:jc w:val="center"/>
            </w:pPr>
          </w:p>
        </w:tc>
      </w:tr>
      <w:tr w:rsidR="006D4A24" w14:paraId="0D21C957" w14:textId="77777777">
        <w:trPr>
          <w:trHeight w:val="910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3B93584" w14:textId="77777777" w:rsidR="006D4A24" w:rsidRDefault="003478C1">
            <w:pPr>
              <w:spacing w:after="0"/>
              <w:ind w:left="5"/>
              <w:jc w:val="left"/>
            </w:pPr>
            <w:r>
              <w:rPr>
                <w:sz w:val="35"/>
              </w:rPr>
              <w:t xml:space="preserve"> </w:t>
            </w:r>
          </w:p>
          <w:p w14:paraId="4346C5DF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3. Tema General: </w:t>
            </w:r>
            <w:r w:rsidR="003E3B9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Valores Cristianos parte II </w:t>
            </w:r>
          </w:p>
        </w:tc>
      </w:tr>
      <w:tr w:rsidR="006D4A24" w14:paraId="35AA5CA1" w14:textId="77777777" w:rsidTr="003478C1">
        <w:trPr>
          <w:trHeight w:val="2981"/>
        </w:trPr>
        <w:tc>
          <w:tcPr>
            <w:tcW w:w="5697" w:type="dxa"/>
            <w:gridSpan w:val="4"/>
            <w:tcBorders>
              <w:top w:val="single" w:sz="12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435D376" w14:textId="77777777" w:rsidR="006D4A24" w:rsidRDefault="003478C1">
            <w:pPr>
              <w:spacing w:after="0"/>
              <w:ind w:left="105"/>
              <w:jc w:val="center"/>
            </w:pPr>
            <w:r>
              <w:rPr>
                <w:sz w:val="22"/>
              </w:rPr>
              <w:lastRenderedPageBreak/>
              <w:t xml:space="preserve">Criterios de evaluación o Competencias a desarrollar </w:t>
            </w:r>
          </w:p>
          <w:p w14:paraId="7FFE534B" w14:textId="77777777" w:rsidR="006D4A24" w:rsidRDefault="003478C1">
            <w:pPr>
              <w:spacing w:after="1"/>
              <w:ind w:left="317" w:right="213"/>
              <w:jc w:val="both"/>
            </w:pPr>
            <w:r>
              <w:rPr>
                <w:sz w:val="20"/>
              </w:rPr>
              <w:t xml:space="preserve">C.E.D.H.I.V.V.2.21. </w:t>
            </w:r>
            <w:r>
              <w:rPr>
                <w:b w:val="0"/>
                <w:sz w:val="20"/>
              </w:rPr>
              <w:t xml:space="preserve">Asocia los valores aprendidos con el amor que se muestra a Cristo; y a los demás y con la buena convivencia. </w:t>
            </w:r>
          </w:p>
          <w:p w14:paraId="5ACE66FF" w14:textId="77777777" w:rsidR="006D4A24" w:rsidRDefault="003478C1">
            <w:pPr>
              <w:spacing w:after="0"/>
              <w:ind w:left="317"/>
              <w:jc w:val="left"/>
            </w:pPr>
            <w:r>
              <w:rPr>
                <w:sz w:val="20"/>
              </w:rPr>
              <w:t xml:space="preserve">C.E.D.H.I.V.V.2.22. </w:t>
            </w:r>
            <w:r>
              <w:rPr>
                <w:b w:val="0"/>
                <w:sz w:val="20"/>
              </w:rPr>
              <w:t xml:space="preserve">Relaciona la fe al estar unido a Dios. </w:t>
            </w:r>
          </w:p>
          <w:p w14:paraId="3B521D21" w14:textId="77777777" w:rsidR="006D4A24" w:rsidRDefault="003478C1">
            <w:pPr>
              <w:spacing w:after="0"/>
              <w:ind w:left="317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58344252" w14:textId="77777777" w:rsidR="006D4A24" w:rsidRDefault="003478C1">
            <w:pPr>
              <w:spacing w:after="0"/>
              <w:ind w:left="317"/>
              <w:jc w:val="left"/>
            </w:pPr>
            <w:r>
              <w:rPr>
                <w:sz w:val="20"/>
              </w:rPr>
              <w:t xml:space="preserve">C.E.D.H.I.V.V.2.23. </w:t>
            </w:r>
            <w:r>
              <w:rPr>
                <w:b w:val="0"/>
                <w:sz w:val="20"/>
              </w:rPr>
              <w:t xml:space="preserve">Demuestra ayuda hacia los otros. </w:t>
            </w:r>
          </w:p>
          <w:p w14:paraId="67E11AA1" w14:textId="77777777" w:rsidR="006D4A24" w:rsidRDefault="003478C1">
            <w:pPr>
              <w:spacing w:after="0"/>
              <w:ind w:left="317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41C78055" w14:textId="77777777" w:rsidR="006D4A24" w:rsidRDefault="003478C1">
            <w:pPr>
              <w:spacing w:after="0" w:line="242" w:lineRule="auto"/>
              <w:ind w:left="317"/>
              <w:jc w:val="both"/>
            </w:pPr>
            <w:r>
              <w:rPr>
                <w:sz w:val="20"/>
              </w:rPr>
              <w:t xml:space="preserve">C.E.D.H.I.V.V.2.24. </w:t>
            </w:r>
            <w:r>
              <w:rPr>
                <w:b w:val="0"/>
                <w:sz w:val="20"/>
              </w:rPr>
              <w:t xml:space="preserve">Interpreta la importancia de obedecer la palabra del Señor. </w:t>
            </w:r>
          </w:p>
          <w:p w14:paraId="1D9321A9" w14:textId="77777777" w:rsidR="006D4A24" w:rsidRDefault="003478C1">
            <w:pPr>
              <w:spacing w:after="0"/>
              <w:ind w:left="317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307F0FA3" w14:textId="77777777" w:rsidR="006D4A24" w:rsidRDefault="003478C1">
            <w:pPr>
              <w:spacing w:after="0"/>
              <w:ind w:left="317"/>
              <w:jc w:val="left"/>
            </w:pPr>
            <w:r>
              <w:rPr>
                <w:sz w:val="20"/>
              </w:rPr>
              <w:t>C.E.D.H.I.V.V.2.25. Comprende</w:t>
            </w:r>
            <w:r>
              <w:rPr>
                <w:b w:val="0"/>
                <w:sz w:val="20"/>
              </w:rPr>
              <w:t xml:space="preserve"> la importancia de alabar a </w:t>
            </w:r>
          </w:p>
        </w:tc>
        <w:tc>
          <w:tcPr>
            <w:tcW w:w="7231" w:type="dxa"/>
            <w:gridSpan w:val="7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879F62" w14:textId="77777777" w:rsidR="006D4A24" w:rsidRDefault="003478C1">
            <w:pPr>
              <w:spacing w:after="0"/>
              <w:ind w:left="312"/>
              <w:jc w:val="left"/>
            </w:pPr>
            <w:r>
              <w:rPr>
                <w:sz w:val="22"/>
              </w:rPr>
              <w:t xml:space="preserve">Objetivo </w:t>
            </w:r>
          </w:p>
          <w:p w14:paraId="0EFA2ACD" w14:textId="77777777" w:rsidR="006D4A24" w:rsidRDefault="003478C1">
            <w:pPr>
              <w:spacing w:after="0" w:line="239" w:lineRule="auto"/>
              <w:ind w:left="312" w:right="205"/>
              <w:jc w:val="both"/>
            </w:pPr>
            <w:r>
              <w:rPr>
                <w:b w:val="0"/>
                <w:sz w:val="22"/>
              </w:rPr>
              <w:t xml:space="preserve"> Participar activamente de valores que imparte Dios a través de la Biblia; en la casa, escuela y Templo; porque las </w:t>
            </w:r>
            <w:r>
              <w:rPr>
                <w:sz w:val="22"/>
              </w:rPr>
              <w:t>“buenas nuevas”</w:t>
            </w:r>
            <w:r>
              <w:rPr>
                <w:b w:val="0"/>
                <w:sz w:val="22"/>
              </w:rPr>
              <w:t xml:space="preserve"> del Todopoderoso están contempladas en el plan de salvación de su hijo Jesucristo. </w:t>
            </w:r>
          </w:p>
          <w:p w14:paraId="2E48B6CB" w14:textId="77777777" w:rsidR="006D4A24" w:rsidRDefault="003478C1">
            <w:pPr>
              <w:spacing w:after="0"/>
              <w:ind w:left="312"/>
              <w:jc w:val="left"/>
            </w:pPr>
            <w:r>
              <w:rPr>
                <w:sz w:val="22"/>
              </w:rPr>
              <w:t xml:space="preserve"> </w:t>
            </w:r>
          </w:p>
          <w:p w14:paraId="369945B1" w14:textId="77777777" w:rsidR="006D4A24" w:rsidRDefault="003478C1">
            <w:pPr>
              <w:spacing w:after="0"/>
              <w:ind w:left="312"/>
              <w:jc w:val="left"/>
            </w:pPr>
            <w:r>
              <w:rPr>
                <w:sz w:val="22"/>
              </w:rPr>
              <w:t xml:space="preserve"> </w:t>
            </w:r>
          </w:p>
          <w:p w14:paraId="311356C4" w14:textId="77777777" w:rsidR="006D4A24" w:rsidRDefault="003478C1">
            <w:pPr>
              <w:spacing w:after="0"/>
              <w:ind w:left="312"/>
              <w:jc w:val="left"/>
            </w:pPr>
            <w:r>
              <w:rPr>
                <w:sz w:val="22"/>
              </w:rPr>
              <w:t xml:space="preserve">Justificación </w:t>
            </w:r>
          </w:p>
          <w:p w14:paraId="4DF47146" w14:textId="77777777" w:rsidR="006D4A24" w:rsidRDefault="003478C1">
            <w:pPr>
              <w:spacing w:after="0"/>
              <w:ind w:left="312" w:right="213"/>
              <w:jc w:val="both"/>
            </w:pPr>
            <w:r>
              <w:rPr>
                <w:b w:val="0"/>
                <w:sz w:val="20"/>
              </w:rPr>
              <w:t xml:space="preserve">Se hace indispensable una educación </w:t>
            </w:r>
            <w:r w:rsidR="00A053EC">
              <w:rPr>
                <w:b w:val="0"/>
                <w:sz w:val="20"/>
              </w:rPr>
              <w:t xml:space="preserve">sustentada </w:t>
            </w:r>
            <w:r>
              <w:rPr>
                <w:b w:val="0"/>
                <w:sz w:val="20"/>
              </w:rPr>
              <w:t>en valores y en la Biblia, para</w:t>
            </w:r>
            <w:r w:rsidR="00A053EC">
              <w:rPr>
                <w:b w:val="0"/>
                <w:sz w:val="20"/>
              </w:rPr>
              <w:t xml:space="preserve"> así </w:t>
            </w:r>
            <w:r>
              <w:rPr>
                <w:b w:val="0"/>
                <w:sz w:val="20"/>
              </w:rPr>
              <w:t xml:space="preserve"> lograr una verdadera relación con Dios, asimilando, imitando y viviendo la palabra del Señor. </w:t>
            </w:r>
          </w:p>
        </w:tc>
      </w:tr>
    </w:tbl>
    <w:p w14:paraId="63B049ED" w14:textId="77777777" w:rsidR="006D4A24" w:rsidRDefault="006D4A24">
      <w:pPr>
        <w:spacing w:after="0"/>
        <w:ind w:left="-1844" w:right="10270"/>
        <w:jc w:val="left"/>
      </w:pPr>
    </w:p>
    <w:tbl>
      <w:tblPr>
        <w:tblStyle w:val="TableGrid"/>
        <w:tblW w:w="12928" w:type="dxa"/>
        <w:tblInd w:w="115" w:type="dxa"/>
        <w:tblCellMar>
          <w:top w:w="52" w:type="dxa"/>
          <w:left w:w="317" w:type="dxa"/>
          <w:right w:w="242" w:type="dxa"/>
        </w:tblCellMar>
        <w:tblLook w:val="04A0" w:firstRow="1" w:lastRow="0" w:firstColumn="1" w:lastColumn="0" w:noHBand="0" w:noVBand="1"/>
      </w:tblPr>
      <w:tblGrid>
        <w:gridCol w:w="5698"/>
        <w:gridCol w:w="7230"/>
      </w:tblGrid>
      <w:tr w:rsidR="006D4A24" w14:paraId="66D83B6A" w14:textId="77777777">
        <w:trPr>
          <w:trHeight w:val="4495"/>
        </w:trPr>
        <w:tc>
          <w:tcPr>
            <w:tcW w:w="569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D110733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Dios. </w:t>
            </w:r>
          </w:p>
          <w:p w14:paraId="114E2445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7DD21E8A" w14:textId="77777777" w:rsidR="006D4A24" w:rsidRDefault="003478C1">
            <w:pPr>
              <w:spacing w:after="0" w:line="242" w:lineRule="auto"/>
              <w:ind w:left="5"/>
              <w:jc w:val="both"/>
            </w:pPr>
            <w:r>
              <w:rPr>
                <w:sz w:val="20"/>
              </w:rPr>
              <w:t xml:space="preserve">C.E.D.H.I.V.V.2. 2.26. </w:t>
            </w:r>
            <w:r>
              <w:rPr>
                <w:b w:val="0"/>
                <w:sz w:val="20"/>
              </w:rPr>
              <w:t xml:space="preserve">Toma medida sobre la comprensión de las consecuencias de sus actos. </w:t>
            </w:r>
          </w:p>
          <w:p w14:paraId="00EA8C2C" w14:textId="77777777" w:rsidR="006D4A24" w:rsidRDefault="003478C1">
            <w:pPr>
              <w:spacing w:after="0" w:line="242" w:lineRule="auto"/>
              <w:ind w:left="5" w:right="48"/>
              <w:jc w:val="both"/>
            </w:pPr>
            <w:r>
              <w:rPr>
                <w:sz w:val="20"/>
              </w:rPr>
              <w:t>C.E.D.H.I.V.V.2.27.</w:t>
            </w:r>
            <w:r>
              <w:rPr>
                <w:b w:val="0"/>
                <w:sz w:val="20"/>
              </w:rPr>
              <w:t xml:space="preserve"> Conoce la forma en que Jesús sintetizó los Mandamientos, como fuente de la voluntad de Dios para su vida. </w:t>
            </w:r>
          </w:p>
          <w:p w14:paraId="41102729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23BB2C0F" w14:textId="77777777" w:rsidR="006D4A24" w:rsidRDefault="003478C1">
            <w:pPr>
              <w:spacing w:after="16" w:line="242" w:lineRule="auto"/>
              <w:ind w:left="5"/>
              <w:jc w:val="left"/>
            </w:pPr>
            <w:r>
              <w:rPr>
                <w:sz w:val="20"/>
              </w:rPr>
              <w:t xml:space="preserve">C.E.D.H.I.V.V.2.28. </w:t>
            </w:r>
            <w:r>
              <w:rPr>
                <w:b w:val="0"/>
                <w:sz w:val="20"/>
              </w:rPr>
              <w:t xml:space="preserve">Incrementa la comprensión   de la Sagrada Escritura. </w:t>
            </w:r>
          </w:p>
          <w:p w14:paraId="5E960A6C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3D1ABC4F" w14:textId="77777777" w:rsidR="006D4A24" w:rsidRDefault="003478C1">
            <w:pPr>
              <w:spacing w:after="2" w:line="239" w:lineRule="auto"/>
              <w:ind w:left="5"/>
              <w:jc w:val="both"/>
            </w:pPr>
            <w:r>
              <w:rPr>
                <w:sz w:val="20"/>
              </w:rPr>
              <w:t xml:space="preserve">C.E.D.H.I.V.V.2.29. </w:t>
            </w:r>
            <w:r>
              <w:rPr>
                <w:b w:val="0"/>
                <w:sz w:val="20"/>
              </w:rPr>
              <w:t xml:space="preserve">Identifica y se familiariza con algunos personajes de la Biblia. </w:t>
            </w:r>
          </w:p>
          <w:p w14:paraId="45B6EBD4" w14:textId="77777777" w:rsidR="006D4A24" w:rsidRDefault="003478C1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158208A6" w14:textId="77777777" w:rsidR="006D4A24" w:rsidRDefault="003478C1">
            <w:pPr>
              <w:spacing w:after="17" w:line="242" w:lineRule="auto"/>
              <w:ind w:left="5"/>
              <w:jc w:val="left"/>
            </w:pPr>
            <w:r>
              <w:rPr>
                <w:sz w:val="20"/>
              </w:rPr>
              <w:t xml:space="preserve">C.E.D.H.I.V.V.2.30. </w:t>
            </w:r>
            <w:r>
              <w:rPr>
                <w:b w:val="0"/>
                <w:sz w:val="20"/>
              </w:rPr>
              <w:t xml:space="preserve">Desarrolla el sentido de pertenencia con Dios.  </w:t>
            </w:r>
          </w:p>
          <w:p w14:paraId="3892799C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66501D14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786614" w14:textId="77777777" w:rsidR="006D4A24" w:rsidRDefault="003478C1">
            <w:pPr>
              <w:spacing w:after="0"/>
              <w:ind w:right="44"/>
              <w:jc w:val="both"/>
              <w:rPr>
                <w:sz w:val="22"/>
              </w:rPr>
            </w:pPr>
            <w:r>
              <w:rPr>
                <w:b w:val="0"/>
                <w:sz w:val="20"/>
              </w:rPr>
              <w:t>No solo se tiene la responsabilidad de enseñar a los niños acerca del Señor, sino también la importancia de honrarlo, obedecer sus leyes y seguir su ejemplo. Es importante resaltar, que los valores y las enseñanzas por sí solos quedan reducidos a nada, si no van acompañadas de la vivencia y el ejemplo de padres y docentes.</w:t>
            </w:r>
            <w:r>
              <w:rPr>
                <w:sz w:val="22"/>
              </w:rPr>
              <w:t xml:space="preserve"> </w:t>
            </w:r>
          </w:p>
          <w:p w14:paraId="67F0D0A0" w14:textId="77777777" w:rsidR="00D9260E" w:rsidRDefault="00D9260E" w:rsidP="00D9260E">
            <w:pPr>
              <w:spacing w:after="1" w:line="241" w:lineRule="auto"/>
              <w:ind w:right="51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En la Básica Elemental, el Manejo de Emociones deberá ser la habilidad principal que debe desarrollar el niño en el sistema educativo nacional, siendo capaz de reconocer, expresar e identificar sus propios sentimientos y el de los demás. Pero solo dejándose dominar por la palabra de Dios, obrando de forma justa y obedeciendo. </w:t>
            </w:r>
          </w:p>
          <w:p w14:paraId="1C806F48" w14:textId="77777777" w:rsidR="00D9260E" w:rsidRDefault="00D9260E" w:rsidP="00D9260E">
            <w:pPr>
              <w:spacing w:after="1" w:line="241" w:lineRule="auto"/>
              <w:ind w:right="48"/>
              <w:jc w:val="both"/>
            </w:pPr>
            <w:r>
              <w:rPr>
                <w:b w:val="0"/>
                <w:sz w:val="20"/>
              </w:rPr>
              <w:t xml:space="preserve">El Autoconocimiento por su parte, se basa en el reconocimiento de fortalezas y limitaciones, con el fin de maximizar el talento y minimizar las amenazas que puedan influir en el alcance de objetivos. </w:t>
            </w:r>
          </w:p>
          <w:p w14:paraId="0639D8E1" w14:textId="77777777" w:rsidR="00D9260E" w:rsidRDefault="00D9260E" w:rsidP="00D9260E">
            <w:pPr>
              <w:spacing w:after="0"/>
              <w:jc w:val="left"/>
            </w:pPr>
            <w:r>
              <w:rPr>
                <w:b w:val="0"/>
                <w:sz w:val="20"/>
              </w:rPr>
              <w:t xml:space="preserve">La empatía relaciona el manejo de emociones con la toma de decisiones. </w:t>
            </w:r>
          </w:p>
          <w:p w14:paraId="7441DA4B" w14:textId="77777777" w:rsidR="00D9260E" w:rsidRDefault="00D9260E" w:rsidP="00D9260E">
            <w:pPr>
              <w:spacing w:after="18"/>
              <w:ind w:right="52"/>
              <w:jc w:val="both"/>
            </w:pPr>
            <w:r>
              <w:rPr>
                <w:b w:val="0"/>
                <w:sz w:val="20"/>
              </w:rPr>
              <w:t xml:space="preserve">Por último, en la Toma de Decisiones se consideran las diversas opciones para decidir ante las situaciones relacionadas con la integridad propia, relaciones interpersonales, familia, escuela, etc., para una mejor y sana convivencia. </w:t>
            </w:r>
          </w:p>
          <w:p w14:paraId="1D60760B" w14:textId="77777777" w:rsidR="00D9260E" w:rsidRDefault="00D9260E" w:rsidP="00D9260E">
            <w:pPr>
              <w:spacing w:after="1" w:line="241" w:lineRule="auto"/>
              <w:ind w:right="51"/>
              <w:jc w:val="both"/>
            </w:pPr>
          </w:p>
          <w:p w14:paraId="189D5525" w14:textId="77777777" w:rsidR="00D9260E" w:rsidRDefault="00D9260E">
            <w:pPr>
              <w:spacing w:after="0"/>
              <w:ind w:right="44"/>
              <w:jc w:val="both"/>
            </w:pPr>
          </w:p>
        </w:tc>
      </w:tr>
      <w:tr w:rsidR="006D4A24" w14:paraId="0C07239E" w14:textId="77777777">
        <w:trPr>
          <w:trHeight w:val="5077"/>
        </w:trPr>
        <w:tc>
          <w:tcPr>
            <w:tcW w:w="56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6C3C95" w14:textId="77777777" w:rsidR="006D4A24" w:rsidRDefault="003478C1">
            <w:pPr>
              <w:spacing w:after="24" w:line="239" w:lineRule="auto"/>
              <w:jc w:val="left"/>
            </w:pPr>
            <w:r>
              <w:rPr>
                <w:sz w:val="22"/>
              </w:rPr>
              <w:lastRenderedPageBreak/>
              <w:t>4. Aprendizaje priorizado de desarrollo humano integral:</w:t>
            </w:r>
            <w:r>
              <w:rPr>
                <w:b w:val="0"/>
                <w:sz w:val="22"/>
              </w:rPr>
              <w:t xml:space="preserve"> </w:t>
            </w:r>
          </w:p>
          <w:p w14:paraId="235CE943" w14:textId="77777777" w:rsidR="006D4A24" w:rsidRPr="00D9260E" w:rsidRDefault="003478C1">
            <w:pPr>
              <w:numPr>
                <w:ilvl w:val="0"/>
                <w:numId w:val="1"/>
              </w:numPr>
              <w:spacing w:after="42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3E6D6D9B" w14:textId="77777777" w:rsidR="006D4A24" w:rsidRPr="00D9260E" w:rsidRDefault="003478C1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0712AAFA" w14:textId="77777777" w:rsidR="00D9260E" w:rsidRPr="00D9260E" w:rsidRDefault="003478C1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72360039" w14:textId="77777777" w:rsidR="006D4A24" w:rsidRPr="00D9260E" w:rsidRDefault="003478C1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1CB38EE2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7D3777" w14:textId="77777777" w:rsidR="006D4A24" w:rsidRDefault="003478C1">
            <w:pPr>
              <w:spacing w:after="0"/>
              <w:jc w:val="left"/>
            </w:pPr>
            <w:r>
              <w:rPr>
                <w:sz w:val="20"/>
              </w:rPr>
              <w:t xml:space="preserve"> </w:t>
            </w:r>
          </w:p>
          <w:p w14:paraId="71C58F05" w14:textId="77777777" w:rsidR="006D4A24" w:rsidRDefault="006D4A24">
            <w:pPr>
              <w:spacing w:after="0"/>
              <w:jc w:val="left"/>
            </w:pPr>
          </w:p>
          <w:p w14:paraId="430C94E6" w14:textId="77777777" w:rsidR="006D4A24" w:rsidRDefault="006D4A24">
            <w:pPr>
              <w:spacing w:after="0"/>
              <w:jc w:val="left"/>
            </w:pPr>
          </w:p>
          <w:p w14:paraId="54B90C8D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5A23649F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1AD81B14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6F9396A5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08EE18A1" w14:textId="77777777" w:rsidR="006D4A24" w:rsidRDefault="006D4A24">
      <w:pPr>
        <w:spacing w:after="0"/>
        <w:ind w:left="-1844" w:right="10270"/>
        <w:jc w:val="left"/>
      </w:pPr>
    </w:p>
    <w:p w14:paraId="31337CC1" w14:textId="77777777" w:rsidR="003478C1" w:rsidRDefault="003478C1">
      <w:pPr>
        <w:spacing w:after="0"/>
        <w:ind w:left="-1844" w:right="10270"/>
        <w:jc w:val="left"/>
      </w:pPr>
    </w:p>
    <w:p w14:paraId="1F45CEA8" w14:textId="77777777" w:rsidR="003478C1" w:rsidRDefault="003478C1">
      <w:pPr>
        <w:spacing w:after="0"/>
        <w:ind w:left="-1844" w:right="10270"/>
        <w:jc w:val="left"/>
      </w:pPr>
    </w:p>
    <w:p w14:paraId="5415D500" w14:textId="77777777" w:rsidR="003478C1" w:rsidRDefault="003478C1">
      <w:pPr>
        <w:spacing w:after="0"/>
        <w:ind w:left="-1844" w:right="10270"/>
        <w:jc w:val="left"/>
      </w:pPr>
    </w:p>
    <w:p w14:paraId="64995643" w14:textId="77777777" w:rsidR="003478C1" w:rsidRDefault="003478C1">
      <w:pPr>
        <w:spacing w:after="0"/>
        <w:ind w:left="-1844" w:right="10270"/>
        <w:jc w:val="left"/>
      </w:pPr>
    </w:p>
    <w:p w14:paraId="698F2C71" w14:textId="77777777" w:rsidR="003478C1" w:rsidRDefault="003478C1">
      <w:pPr>
        <w:spacing w:after="0"/>
        <w:ind w:left="-1844" w:right="10270"/>
        <w:jc w:val="left"/>
      </w:pPr>
    </w:p>
    <w:p w14:paraId="34A8DEAB" w14:textId="77777777" w:rsidR="003478C1" w:rsidRDefault="003478C1">
      <w:pPr>
        <w:spacing w:after="0"/>
        <w:ind w:left="-1844" w:right="10270"/>
        <w:jc w:val="left"/>
      </w:pPr>
    </w:p>
    <w:p w14:paraId="4D730403" w14:textId="77777777" w:rsidR="003478C1" w:rsidRDefault="003478C1">
      <w:pPr>
        <w:spacing w:after="0"/>
        <w:ind w:left="-1844" w:right="10270"/>
        <w:jc w:val="left"/>
      </w:pPr>
    </w:p>
    <w:p w14:paraId="506DC247" w14:textId="77777777" w:rsidR="003478C1" w:rsidRDefault="003478C1">
      <w:pPr>
        <w:spacing w:after="0"/>
        <w:ind w:left="-1844" w:right="10270"/>
        <w:jc w:val="left"/>
      </w:pPr>
    </w:p>
    <w:p w14:paraId="1DC2F9CF" w14:textId="77777777" w:rsidR="003478C1" w:rsidRDefault="003478C1">
      <w:pPr>
        <w:spacing w:after="0"/>
        <w:ind w:left="-1844" w:right="10270"/>
        <w:jc w:val="left"/>
      </w:pPr>
    </w:p>
    <w:p w14:paraId="5BF62FC6" w14:textId="77777777" w:rsidR="003478C1" w:rsidRDefault="003478C1">
      <w:pPr>
        <w:spacing w:after="0"/>
        <w:ind w:left="-1844" w:right="10270"/>
        <w:jc w:val="left"/>
      </w:pPr>
    </w:p>
    <w:p w14:paraId="0E9393E7" w14:textId="77777777" w:rsidR="003478C1" w:rsidRDefault="003478C1">
      <w:pPr>
        <w:spacing w:after="0"/>
        <w:ind w:left="-1844" w:right="10270"/>
        <w:jc w:val="left"/>
      </w:pPr>
    </w:p>
    <w:p w14:paraId="4E9DB7A5" w14:textId="77777777" w:rsidR="003478C1" w:rsidRDefault="003478C1">
      <w:pPr>
        <w:spacing w:after="0"/>
        <w:ind w:left="-1844" w:right="10270"/>
        <w:jc w:val="left"/>
      </w:pPr>
    </w:p>
    <w:tbl>
      <w:tblPr>
        <w:tblStyle w:val="TableGrid"/>
        <w:tblW w:w="15310" w:type="dxa"/>
        <w:tblInd w:w="-1003" w:type="dxa"/>
        <w:tblLayout w:type="fixed"/>
        <w:tblCellMar>
          <w:top w:w="53" w:type="dxa"/>
          <w:left w:w="9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985"/>
        <w:gridCol w:w="3685"/>
        <w:gridCol w:w="1294"/>
        <w:gridCol w:w="996"/>
        <w:gridCol w:w="845"/>
        <w:gridCol w:w="3102"/>
      </w:tblGrid>
      <w:tr w:rsidR="006D4A24" w14:paraId="3E67C245" w14:textId="77777777" w:rsidTr="00AB6A3A">
        <w:trPr>
          <w:trHeight w:val="499"/>
        </w:trPr>
        <w:tc>
          <w:tcPr>
            <w:tcW w:w="15310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139B0DA9" w14:textId="77777777" w:rsidR="006D4A24" w:rsidRDefault="003478C1">
            <w:pPr>
              <w:spacing w:after="0"/>
              <w:ind w:left="19"/>
              <w:jc w:val="left"/>
            </w:pPr>
            <w:r>
              <w:rPr>
                <w:sz w:val="22"/>
              </w:rPr>
              <w:lastRenderedPageBreak/>
              <w:t xml:space="preserve">5. DESARROLLO DE UNIDADES DE PLANIFICACIÓN </w:t>
            </w:r>
          </w:p>
        </w:tc>
      </w:tr>
      <w:tr w:rsidR="006D4A24" w14:paraId="32046127" w14:textId="77777777" w:rsidTr="00AB6A3A">
        <w:trPr>
          <w:trHeight w:val="1148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2D949B8C" w14:textId="77777777" w:rsidR="006D4A24" w:rsidRDefault="003478C1">
            <w:pPr>
              <w:spacing w:after="0"/>
              <w:ind w:left="43"/>
              <w:jc w:val="left"/>
            </w:pPr>
            <w:r>
              <w:rPr>
                <w:sz w:val="22"/>
              </w:rPr>
              <w:t xml:space="preserve">N. 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39201277" w14:textId="77777777" w:rsidR="006D4A24" w:rsidRDefault="003478C1" w:rsidP="00AB6A3A">
            <w:pPr>
              <w:spacing w:after="0"/>
              <w:jc w:val="center"/>
            </w:pPr>
            <w:r>
              <w:rPr>
                <w:sz w:val="20"/>
              </w:rPr>
              <w:t xml:space="preserve">Título de la unidad de </w:t>
            </w:r>
            <w:r w:rsidRPr="00AB6A3A">
              <w:rPr>
                <w:sz w:val="18"/>
              </w:rPr>
              <w:t>planificación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1E713972" w14:textId="77777777" w:rsidR="006D4A24" w:rsidRDefault="003478C1" w:rsidP="00AB6A3A">
            <w:pPr>
              <w:spacing w:after="0" w:line="277" w:lineRule="auto"/>
              <w:ind w:left="144" w:firstLine="55"/>
              <w:jc w:val="center"/>
            </w:pPr>
            <w:r>
              <w:rPr>
                <w:sz w:val="20"/>
              </w:rPr>
              <w:t>Objetivos específicos de</w:t>
            </w:r>
          </w:p>
          <w:p w14:paraId="78B59890" w14:textId="77777777" w:rsidR="006D4A24" w:rsidRDefault="003478C1" w:rsidP="00AB6A3A">
            <w:pPr>
              <w:spacing w:after="0"/>
              <w:ind w:right="64"/>
              <w:jc w:val="center"/>
            </w:pPr>
            <w:r>
              <w:rPr>
                <w:sz w:val="20"/>
              </w:rPr>
              <w:t>aprendizaje</w:t>
            </w: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9AAB775" w14:textId="77777777" w:rsidR="006D4A24" w:rsidRDefault="003478C1" w:rsidP="00AB6A3A">
            <w:pPr>
              <w:spacing w:after="0"/>
              <w:ind w:right="54"/>
              <w:jc w:val="center"/>
            </w:pPr>
            <w:r>
              <w:rPr>
                <w:sz w:val="20"/>
              </w:rPr>
              <w:t>Contenidos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554CFA1D" w14:textId="77777777" w:rsidR="006D4A24" w:rsidRDefault="003478C1" w:rsidP="00AB6A3A">
            <w:pPr>
              <w:spacing w:after="0"/>
              <w:ind w:left="122" w:firstLine="36"/>
              <w:jc w:val="center"/>
            </w:pPr>
            <w:r>
              <w:rPr>
                <w:sz w:val="20"/>
              </w:rPr>
              <w:t>Orientaciones Metodológicas</w:t>
            </w: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052418FC" w14:textId="77777777" w:rsidR="006D4A24" w:rsidRDefault="003478C1" w:rsidP="00AB6A3A">
            <w:pPr>
              <w:spacing w:after="0"/>
              <w:ind w:right="66"/>
              <w:jc w:val="center"/>
            </w:pPr>
            <w:r>
              <w:rPr>
                <w:sz w:val="20"/>
              </w:rPr>
              <w:t>Evaluación</w:t>
            </w:r>
          </w:p>
        </w:tc>
        <w:tc>
          <w:tcPr>
            <w:tcW w:w="996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54DF24FB" w14:textId="77777777" w:rsidR="006D4A24" w:rsidRDefault="003478C1" w:rsidP="00AB6A3A">
            <w:pPr>
              <w:spacing w:after="2" w:line="239" w:lineRule="auto"/>
              <w:ind w:left="348" w:hanging="271"/>
              <w:jc w:val="center"/>
            </w:pPr>
            <w:r>
              <w:rPr>
                <w:sz w:val="20"/>
              </w:rPr>
              <w:t>Duración en</w:t>
            </w:r>
          </w:p>
          <w:p w14:paraId="0F9A9C2F" w14:textId="77777777" w:rsidR="006D4A24" w:rsidRDefault="003478C1" w:rsidP="00AB6A3A">
            <w:pPr>
              <w:spacing w:after="0"/>
              <w:ind w:left="82"/>
              <w:jc w:val="center"/>
            </w:pPr>
            <w:r>
              <w:rPr>
                <w:sz w:val="20"/>
              </w:rPr>
              <w:t>Semanas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3966793D" w14:textId="77777777" w:rsidR="006D4A24" w:rsidRDefault="003478C1" w:rsidP="00AB6A3A">
            <w:pPr>
              <w:spacing w:after="0"/>
              <w:ind w:left="141" w:hanging="55"/>
              <w:jc w:val="center"/>
            </w:pPr>
            <w:r>
              <w:rPr>
                <w:sz w:val="20"/>
              </w:rPr>
              <w:t>Fecha de la Clase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2B45DB8C" w14:textId="77777777" w:rsidR="006D4A24" w:rsidRDefault="003478C1" w:rsidP="00AB6A3A">
            <w:pPr>
              <w:spacing w:after="0"/>
              <w:ind w:left="29" w:firstLine="60"/>
              <w:jc w:val="center"/>
            </w:pPr>
            <w:r>
              <w:rPr>
                <w:sz w:val="20"/>
              </w:rPr>
              <w:t>Aprendizaje priorizado de desarrollo humano integral</w:t>
            </w:r>
          </w:p>
        </w:tc>
      </w:tr>
      <w:tr w:rsidR="006D4A24" w14:paraId="5EC08628" w14:textId="77777777" w:rsidTr="00AB6A3A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6D0FE018" w14:textId="77777777" w:rsidR="006D4A24" w:rsidRDefault="003478C1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  <w:p w14:paraId="1514EB23" w14:textId="77777777" w:rsidR="006D4A24" w:rsidRDefault="003478C1" w:rsidP="003478C1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5E8D5F47" w14:textId="77777777" w:rsidR="006D4A24" w:rsidRDefault="003478C1" w:rsidP="00D9260E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0E23BA">
              <w:rPr>
                <w:b w:val="0"/>
                <w:sz w:val="18"/>
              </w:rPr>
              <w:t>Los valores que me enseñan a tener buena conducta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8CFE28" w14:textId="77777777" w:rsidR="006D4A24" w:rsidRDefault="003478C1" w:rsidP="000E23BA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Demostrar ser solidarios, unidos, </w:t>
            </w:r>
          </w:p>
          <w:p w14:paraId="6BFF3CCA" w14:textId="77777777" w:rsidR="006D4A24" w:rsidRDefault="003478C1" w:rsidP="003478C1">
            <w:pPr>
              <w:spacing w:after="0"/>
              <w:ind w:left="67"/>
              <w:jc w:val="left"/>
            </w:pPr>
            <w:r>
              <w:rPr>
                <w:b w:val="0"/>
                <w:sz w:val="18"/>
              </w:rPr>
              <w:t xml:space="preserve">agradecidos, pacientes y humildes, </w:t>
            </w:r>
          </w:p>
          <w:p w14:paraId="39CBFFC1" w14:textId="77777777" w:rsidR="006D4A24" w:rsidRDefault="003478C1" w:rsidP="003478C1">
            <w:pPr>
              <w:spacing w:after="0"/>
              <w:ind w:left="67"/>
              <w:jc w:val="left"/>
            </w:pPr>
            <w:r>
              <w:rPr>
                <w:b w:val="0"/>
                <w:sz w:val="18"/>
              </w:rPr>
              <w:t xml:space="preserve">porque somos </w:t>
            </w:r>
          </w:p>
          <w:p w14:paraId="621F5804" w14:textId="77777777" w:rsidR="006D4A24" w:rsidRDefault="003478C1" w:rsidP="003478C1">
            <w:pPr>
              <w:spacing w:after="0"/>
              <w:ind w:left="67"/>
              <w:jc w:val="left"/>
            </w:pPr>
            <w:r>
              <w:rPr>
                <w:b w:val="0"/>
                <w:sz w:val="18"/>
              </w:rPr>
              <w:t xml:space="preserve">de Cristo por el </w:t>
            </w:r>
          </w:p>
          <w:p w14:paraId="6780878A" w14:textId="77777777" w:rsidR="006D4A24" w:rsidRDefault="003478C1" w:rsidP="003478C1">
            <w:pPr>
              <w:spacing w:after="0"/>
              <w:ind w:left="67" w:right="75"/>
              <w:jc w:val="left"/>
            </w:pPr>
            <w:r>
              <w:rPr>
                <w:b w:val="0"/>
                <w:sz w:val="18"/>
              </w:rPr>
              <w:t xml:space="preserve">amor </w:t>
            </w:r>
          </w:p>
          <w:p w14:paraId="48DC9D29" w14:textId="77777777" w:rsidR="006D4A24" w:rsidRDefault="003478C1" w:rsidP="003478C1">
            <w:pPr>
              <w:spacing w:after="0" w:line="241" w:lineRule="auto"/>
              <w:ind w:left="67"/>
              <w:jc w:val="left"/>
            </w:pPr>
            <w:r>
              <w:rPr>
                <w:b w:val="0"/>
                <w:sz w:val="18"/>
              </w:rPr>
              <w:t xml:space="preserve">desinteresado y leal que </w:t>
            </w:r>
          </w:p>
          <w:p w14:paraId="52861A8A" w14:textId="77777777" w:rsidR="006D4A24" w:rsidRDefault="003478C1" w:rsidP="003478C1">
            <w:pPr>
              <w:spacing w:after="0" w:line="241" w:lineRule="auto"/>
              <w:ind w:left="67"/>
              <w:jc w:val="left"/>
            </w:pPr>
            <w:r>
              <w:rPr>
                <w:b w:val="0"/>
                <w:sz w:val="18"/>
              </w:rPr>
              <w:t xml:space="preserve">reflejamos a los otros. </w:t>
            </w:r>
          </w:p>
          <w:p w14:paraId="7DB50881" w14:textId="77777777" w:rsidR="006D4A24" w:rsidRDefault="003478C1" w:rsidP="003478C1">
            <w:pPr>
              <w:spacing w:after="0"/>
              <w:ind w:left="67" w:right="34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25143E0B" w14:textId="77777777" w:rsidR="006D4A24" w:rsidRDefault="003478C1" w:rsidP="000E23BA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>Hacer el bien me hace bien:</w:t>
            </w:r>
          </w:p>
          <w:p w14:paraId="149CE52B" w14:textId="77777777" w:rsidR="003478C1" w:rsidRDefault="003478C1" w:rsidP="003478C1">
            <w:pPr>
              <w:spacing w:after="2" w:line="239" w:lineRule="auto"/>
              <w:ind w:left="43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El buen samaritano</w:t>
            </w:r>
          </w:p>
          <w:p w14:paraId="62106CCC" w14:textId="77777777" w:rsidR="006D4A24" w:rsidRDefault="003478C1" w:rsidP="003478C1">
            <w:pPr>
              <w:spacing w:after="2" w:line="239" w:lineRule="auto"/>
              <w:ind w:left="43"/>
              <w:jc w:val="left"/>
            </w:pPr>
            <w:r>
              <w:rPr>
                <w:b w:val="0"/>
                <w:sz w:val="18"/>
              </w:rPr>
              <w:t xml:space="preserve"> (Pág. 7). </w:t>
            </w:r>
          </w:p>
          <w:p w14:paraId="2B2AC792" w14:textId="77777777" w:rsidR="006D4A24" w:rsidRDefault="003478C1" w:rsidP="003478C1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336F060" w14:textId="77777777" w:rsidR="003478C1" w:rsidRDefault="003478C1" w:rsidP="003478C1">
            <w:pPr>
              <w:spacing w:after="1"/>
              <w:ind w:right="19"/>
              <w:jc w:val="left"/>
              <w:rPr>
                <w:sz w:val="18"/>
              </w:rPr>
            </w:pPr>
            <w:r>
              <w:rPr>
                <w:sz w:val="18"/>
              </w:rPr>
              <w:t>Juntos es mejor</w:t>
            </w:r>
          </w:p>
          <w:p w14:paraId="0DB05F88" w14:textId="77777777" w:rsidR="006D4A24" w:rsidRDefault="003478C1" w:rsidP="003478C1">
            <w:pPr>
              <w:spacing w:after="1"/>
              <w:ind w:right="19"/>
              <w:jc w:val="left"/>
            </w:pPr>
            <w:r>
              <w:rPr>
                <w:b w:val="0"/>
                <w:sz w:val="18"/>
              </w:rPr>
              <w:t xml:space="preserve">Los primeros seguidores de Jesús (Pág.10). </w:t>
            </w:r>
          </w:p>
          <w:p w14:paraId="424D90EA" w14:textId="77777777" w:rsidR="006D4A24" w:rsidRDefault="003478C1" w:rsidP="003478C1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4BD36CD" w14:textId="77777777" w:rsidR="006D4A24" w:rsidRDefault="003478C1" w:rsidP="003478C1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59EC2F7C" w14:textId="77777777" w:rsidR="003478C1" w:rsidRDefault="003478C1" w:rsidP="003478C1">
            <w:pPr>
              <w:spacing w:after="0"/>
              <w:ind w:right="132"/>
              <w:jc w:val="left"/>
              <w:rPr>
                <w:sz w:val="18"/>
              </w:rPr>
            </w:pPr>
            <w:r>
              <w:rPr>
                <w:sz w:val="18"/>
              </w:rPr>
              <w:t>Fuerte confianza</w:t>
            </w:r>
          </w:p>
          <w:p w14:paraId="54E6A028" w14:textId="77777777" w:rsidR="006D4A24" w:rsidRDefault="003478C1" w:rsidP="003478C1">
            <w:pPr>
              <w:spacing w:after="0"/>
              <w:ind w:right="132"/>
              <w:jc w:val="left"/>
            </w:pPr>
            <w:r>
              <w:rPr>
                <w:b w:val="0"/>
                <w:sz w:val="18"/>
              </w:rPr>
              <w:t xml:space="preserve">La confianza de Job (Pág.13). </w:t>
            </w:r>
          </w:p>
          <w:p w14:paraId="2E9AFEE4" w14:textId="77777777" w:rsidR="006D4A24" w:rsidRDefault="003478C1" w:rsidP="003478C1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B313AF0" w14:textId="77777777" w:rsidR="003478C1" w:rsidRDefault="003478C1" w:rsidP="003478C1">
            <w:pPr>
              <w:spacing w:after="0"/>
              <w:ind w:right="72"/>
              <w:jc w:val="left"/>
              <w:rPr>
                <w:sz w:val="18"/>
              </w:rPr>
            </w:pPr>
            <w:r>
              <w:rPr>
                <w:sz w:val="18"/>
              </w:rPr>
              <w:t>Una joven humilde</w:t>
            </w:r>
          </w:p>
          <w:p w14:paraId="7AAEAEF3" w14:textId="77777777" w:rsidR="006D4A24" w:rsidRDefault="003478C1" w:rsidP="003478C1">
            <w:pPr>
              <w:spacing w:after="0"/>
              <w:ind w:right="72"/>
              <w:jc w:val="left"/>
            </w:pPr>
            <w:r w:rsidRPr="003478C1">
              <w:rPr>
                <w:b w:val="0"/>
                <w:sz w:val="18"/>
              </w:rPr>
              <w:t>El áng</w:t>
            </w:r>
            <w:r>
              <w:rPr>
                <w:b w:val="0"/>
                <w:sz w:val="18"/>
              </w:rPr>
              <w:t>el</w:t>
            </w:r>
            <w:r w:rsidRPr="003478C1">
              <w:rPr>
                <w:b w:val="0"/>
                <w:sz w:val="18"/>
              </w:rPr>
              <w:t xml:space="preserve"> y la humilde María</w:t>
            </w:r>
            <w:r>
              <w:rPr>
                <w:b w:val="0"/>
                <w:sz w:val="18"/>
              </w:rPr>
              <w:t xml:space="preserve"> (Pág.16). </w:t>
            </w:r>
          </w:p>
          <w:p w14:paraId="1A7A8F19" w14:textId="77777777" w:rsidR="006D4A24" w:rsidRDefault="003478C1" w:rsidP="003478C1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6AD07E6F" w14:textId="77777777" w:rsidR="006D4A24" w:rsidRDefault="003478C1" w:rsidP="003478C1">
            <w:pPr>
              <w:spacing w:after="0"/>
              <w:ind w:right="29"/>
              <w:jc w:val="left"/>
              <w:rPr>
                <w:sz w:val="20"/>
              </w:rPr>
            </w:pPr>
            <w:r w:rsidRPr="003478C1">
              <w:rPr>
                <w:sz w:val="20"/>
              </w:rPr>
              <w:t>El amor nos hace uno solo</w:t>
            </w:r>
            <w:r>
              <w:rPr>
                <w:sz w:val="20"/>
              </w:rPr>
              <w:t>:</w:t>
            </w:r>
          </w:p>
          <w:p w14:paraId="5B8F45AF" w14:textId="77777777" w:rsidR="006D4A24" w:rsidRDefault="003478C1" w:rsidP="003478C1">
            <w:pPr>
              <w:spacing w:after="0"/>
              <w:ind w:right="29"/>
              <w:jc w:val="left"/>
            </w:pPr>
            <w:r>
              <w:rPr>
                <w:b w:val="0"/>
                <w:sz w:val="18"/>
              </w:rPr>
              <w:t xml:space="preserve">Rut y Noemí (Pág. </w:t>
            </w:r>
          </w:p>
          <w:p w14:paraId="22713101" w14:textId="77777777" w:rsidR="006D4A24" w:rsidRDefault="003478C1" w:rsidP="003478C1">
            <w:pPr>
              <w:spacing w:after="0"/>
              <w:ind w:right="70"/>
              <w:jc w:val="left"/>
            </w:pPr>
            <w:r>
              <w:rPr>
                <w:b w:val="0"/>
                <w:sz w:val="18"/>
              </w:rPr>
              <w:t xml:space="preserve">19). </w:t>
            </w:r>
          </w:p>
          <w:p w14:paraId="6B71B273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3D7E3BC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 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0C4863D0" w14:textId="77777777" w:rsidR="00595481" w:rsidRDefault="003478C1" w:rsidP="000E23BA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 w:rsidR="00595481">
              <w:rPr>
                <w:sz w:val="18"/>
              </w:rPr>
              <w:t>Anticipación:</w:t>
            </w:r>
          </w:p>
          <w:p w14:paraId="5029E519" w14:textId="77777777" w:rsidR="00595481" w:rsidRDefault="00595481" w:rsidP="00595481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>, destacando los valores de empatía, unidad, confianza, humildad y amor.</w:t>
            </w:r>
          </w:p>
          <w:p w14:paraId="7246D54F" w14:textId="77777777" w:rsidR="00595481" w:rsidRPr="00595481" w:rsidRDefault="00595481" w:rsidP="00595481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</w:p>
          <w:p w14:paraId="227220C0" w14:textId="77777777" w:rsidR="006D4A24" w:rsidRDefault="00494365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0F5F32B4" w14:textId="77777777" w:rsidR="00595481" w:rsidRDefault="00595481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Realizar actividades que motiven a los estudiantes a encontrar una enseñanza de vida </w:t>
            </w:r>
            <w:r w:rsidR="003478C1">
              <w:rPr>
                <w:b w:val="0"/>
                <w:sz w:val="18"/>
              </w:rPr>
              <w:t>ant</w:t>
            </w:r>
            <w:r>
              <w:rPr>
                <w:b w:val="0"/>
                <w:sz w:val="18"/>
              </w:rPr>
              <w:t>e cada historia bíblica que se compartirá en clase</w:t>
            </w:r>
            <w:r w:rsidR="00494365">
              <w:rPr>
                <w:b w:val="0"/>
                <w:sz w:val="18"/>
              </w:rPr>
              <w:t xml:space="preserve"> por medio de </w:t>
            </w:r>
            <w:r w:rsidR="00AB6A3A">
              <w:rPr>
                <w:b w:val="0"/>
                <w:sz w:val="18"/>
              </w:rPr>
              <w:t xml:space="preserve">video-foros, </w:t>
            </w:r>
            <w:r w:rsidR="00494365">
              <w:rPr>
                <w:b w:val="0"/>
                <w:sz w:val="18"/>
              </w:rPr>
              <w:t>dramas, lluvias de ideas, construcción de organizadores gráficos, exposiciones, conversatorios, entre otros</w:t>
            </w:r>
            <w:r>
              <w:rPr>
                <w:b w:val="0"/>
                <w:sz w:val="18"/>
              </w:rPr>
              <w:t>.</w:t>
            </w:r>
          </w:p>
          <w:p w14:paraId="5228EBC5" w14:textId="77777777" w:rsidR="00595481" w:rsidRPr="00595481" w:rsidRDefault="00595481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06E9D03E" w14:textId="77777777" w:rsidR="00595481" w:rsidRDefault="003478C1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</w:t>
            </w:r>
            <w:r w:rsidR="00595481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la</w:t>
            </w:r>
            <w:r w:rsidR="00595481">
              <w:rPr>
                <w:b w:val="0"/>
                <w:sz w:val="18"/>
              </w:rPr>
              <w:t xml:space="preserve"> </w:t>
            </w:r>
            <w:r w:rsidR="00494365">
              <w:rPr>
                <w:b w:val="0"/>
                <w:sz w:val="18"/>
              </w:rPr>
              <w:t>importancia de</w:t>
            </w:r>
            <w:r>
              <w:rPr>
                <w:b w:val="0"/>
                <w:sz w:val="18"/>
              </w:rPr>
              <w:t xml:space="preserve"> </w:t>
            </w:r>
            <w:r w:rsidR="00595481">
              <w:rPr>
                <w:b w:val="0"/>
                <w:sz w:val="18"/>
              </w:rPr>
              <w:t xml:space="preserve">que tienen las historias </w:t>
            </w:r>
            <w:r w:rsidR="00494365">
              <w:rPr>
                <w:b w:val="0"/>
                <w:sz w:val="18"/>
              </w:rPr>
              <w:t>bíblicas para</w:t>
            </w:r>
            <w:r w:rsidR="00595481">
              <w:rPr>
                <w:b w:val="0"/>
                <w:sz w:val="18"/>
              </w:rPr>
              <w:t xml:space="preserve"> una enseñanza de vida.</w:t>
            </w:r>
          </w:p>
          <w:p w14:paraId="52E68EAC" w14:textId="77777777" w:rsidR="006D4A24" w:rsidRPr="00595481" w:rsidRDefault="006D4A24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71FC4681" w14:textId="77777777" w:rsidR="000E23BA" w:rsidRPr="00494365" w:rsidRDefault="003478C1" w:rsidP="00494365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="00494365" w:rsidRPr="00494365">
              <w:rPr>
                <w:sz w:val="18"/>
              </w:rPr>
              <w:t>Consolidación</w:t>
            </w:r>
            <w:r w:rsidR="000E23BA" w:rsidRPr="00494365">
              <w:rPr>
                <w:sz w:val="14"/>
              </w:rPr>
              <w:t>:</w:t>
            </w:r>
          </w:p>
          <w:p w14:paraId="7629C3E3" w14:textId="77777777" w:rsidR="006D4A24" w:rsidRPr="000E23BA" w:rsidRDefault="000E23BA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 w:rsidR="003478C1">
              <w:rPr>
                <w:sz w:val="18"/>
              </w:rPr>
              <w:t xml:space="preserve"> </w:t>
            </w:r>
          </w:p>
          <w:p w14:paraId="3B4CD393" w14:textId="77777777" w:rsidR="00494365" w:rsidRPr="00DB1B8B" w:rsidRDefault="00494365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0D5D8ED7" w14:textId="77777777" w:rsidR="00494365" w:rsidRDefault="00494365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</w:t>
            </w:r>
            <w:r w:rsidR="003478C1">
              <w:rPr>
                <w:b w:val="0"/>
                <w:sz w:val="18"/>
              </w:rPr>
              <w:t xml:space="preserve"> que se </w:t>
            </w:r>
            <w:r>
              <w:rPr>
                <w:b w:val="0"/>
                <w:sz w:val="18"/>
              </w:rPr>
              <w:t>encuentran en el texto destacando el principio o valor moral planteado.</w:t>
            </w:r>
          </w:p>
          <w:p w14:paraId="593D78D0" w14:textId="77777777" w:rsidR="006D4A24" w:rsidRDefault="006D4A24">
            <w:pPr>
              <w:spacing w:after="0"/>
              <w:ind w:right="34"/>
              <w:jc w:val="center"/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2650B1EF" w14:textId="77777777" w:rsidR="006D4A24" w:rsidRPr="00D9260E" w:rsidRDefault="003478C1" w:rsidP="000E23BA">
            <w:pPr>
              <w:spacing w:after="17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D9260E" w:rsidRPr="00D9260E">
              <w:rPr>
                <w:sz w:val="18"/>
              </w:rPr>
              <w:t>I.L</w:t>
            </w:r>
            <w:r w:rsidRPr="00D9260E">
              <w:rPr>
                <w:sz w:val="22"/>
              </w:rPr>
              <w:t>.D.H.I.V .V.2.23.</w:t>
            </w:r>
            <w:r w:rsidRPr="00D9260E">
              <w:rPr>
                <w:sz w:val="20"/>
              </w:rPr>
              <w:t xml:space="preserve"> </w:t>
            </w:r>
          </w:p>
          <w:p w14:paraId="00C6E6A9" w14:textId="77777777" w:rsidR="006D4A24" w:rsidRDefault="003478C1">
            <w:pPr>
              <w:spacing w:after="1" w:line="241" w:lineRule="auto"/>
              <w:ind w:right="78"/>
              <w:jc w:val="both"/>
            </w:pPr>
            <w:r>
              <w:rPr>
                <w:b w:val="0"/>
                <w:sz w:val="20"/>
              </w:rPr>
              <w:t xml:space="preserve">Demuestra ayuda a los otros y estrecha su relación con Jesús fomentando nuevo estilo de vida. </w:t>
            </w:r>
            <w:r>
              <w:rPr>
                <w:sz w:val="20"/>
              </w:rPr>
              <w:t xml:space="preserve"> </w:t>
            </w:r>
          </w:p>
          <w:p w14:paraId="698B83C9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284B9E2C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7FFCF5A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BC2B9F1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68640AF8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6105C3AD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530C028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A487F1F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A4191C4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081ED50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379D920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448B69E8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36AC0FC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217A61A9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F014943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1F648A60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F1D423D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5083154C" w14:textId="77777777" w:rsidR="006D4A24" w:rsidRDefault="003478C1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D4D741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52BFDE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42" w:line="259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089766AB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334A5862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462D6C29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579B4273" w14:textId="77777777" w:rsidR="006D4A24" w:rsidRDefault="003478C1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7A5122A5" w14:textId="77777777" w:rsidR="006D4A24" w:rsidRDefault="003478C1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15AB1139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BC5C19" w14:paraId="023E2B9F" w14:textId="77777777" w:rsidTr="00AB6A3A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1AE78D31" w14:textId="77777777" w:rsidR="00BC5C19" w:rsidRDefault="00BC5C19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4020506A" w14:textId="77777777" w:rsidR="00BC5C19" w:rsidRDefault="00BC5C19" w:rsidP="00BC5C19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Los valores que me enseñan a tener buenas relaciones 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B9D484" w14:textId="77777777" w:rsidR="00DB1B8B" w:rsidRDefault="00DB1B8B" w:rsidP="00DB1B8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Fortalecer nuestra fe y alabanza al Señor empleando la ayuda hacia los </w:t>
            </w:r>
            <w:r w:rsidR="00D9260E">
              <w:rPr>
                <w:sz w:val="18"/>
                <w:szCs w:val="18"/>
              </w:rPr>
              <w:t xml:space="preserve">demás </w:t>
            </w:r>
            <w:r>
              <w:rPr>
                <w:sz w:val="18"/>
                <w:szCs w:val="18"/>
              </w:rPr>
              <w:t xml:space="preserve"> y conocer a Jesús</w:t>
            </w:r>
            <w:r w:rsidR="00D9260E">
              <w:rPr>
                <w:sz w:val="18"/>
                <w:szCs w:val="18"/>
              </w:rPr>
              <w:t xml:space="preserve"> de manera experimental</w:t>
            </w:r>
            <w:r>
              <w:rPr>
                <w:sz w:val="18"/>
                <w:szCs w:val="18"/>
              </w:rPr>
              <w:t xml:space="preserve">. </w:t>
            </w:r>
          </w:p>
          <w:p w14:paraId="1E1A95E9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7CF5C9D5" w14:textId="77777777" w:rsidR="00BC5C19" w:rsidRDefault="00BC5C19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Unidos logramos más:</w:t>
            </w:r>
          </w:p>
          <w:p w14:paraId="7C4CE770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Buenos amigos</w:t>
            </w:r>
          </w:p>
          <w:p w14:paraId="2D57A5A8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25)</w:t>
            </w:r>
          </w:p>
          <w:p w14:paraId="167ADC26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025C678A" w14:textId="77777777" w:rsidR="00BC5C19" w:rsidRDefault="00BC5C19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Trabajando por lo que quiero:</w:t>
            </w:r>
          </w:p>
          <w:p w14:paraId="2DFCC26B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¿Quién es perezoso?</w:t>
            </w:r>
          </w:p>
          <w:p w14:paraId="54BB5FEF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28)</w:t>
            </w:r>
          </w:p>
          <w:p w14:paraId="335C353B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7372F75D" w14:textId="77777777" w:rsidR="00BC5C19" w:rsidRDefault="00BC5C19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Vivir Compartiendo:</w:t>
            </w:r>
          </w:p>
          <w:p w14:paraId="1C88B04F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Somo amigos</w:t>
            </w:r>
          </w:p>
          <w:p w14:paraId="42E0948D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31)</w:t>
            </w:r>
          </w:p>
          <w:p w14:paraId="3CAFB47F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3BAC4CB8" w14:textId="77777777" w:rsidR="00BC5C19" w:rsidRDefault="00BC5C19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Prestando atención:</w:t>
            </w:r>
          </w:p>
          <w:p w14:paraId="5C080DDA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Los sabios del oriente</w:t>
            </w:r>
          </w:p>
          <w:p w14:paraId="3C084A53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34)</w:t>
            </w:r>
          </w:p>
          <w:p w14:paraId="25181BBC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28ECBD03" w14:textId="77777777" w:rsidR="00BC5C19" w:rsidRDefault="00BC5C19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Siendo responsables:</w:t>
            </w:r>
          </w:p>
          <w:p w14:paraId="1D1BDB08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 bebé en la canasta</w:t>
            </w:r>
          </w:p>
          <w:p w14:paraId="50AE8B8F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37)</w:t>
            </w:r>
          </w:p>
          <w:p w14:paraId="532CDBFE" w14:textId="77777777" w:rsid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7B008074" w14:textId="77777777" w:rsidR="00BC5C19" w:rsidRPr="00BC5C19" w:rsidRDefault="00BC5C19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5D4CD288" w14:textId="77777777" w:rsidR="00BC5C19" w:rsidRDefault="00BC5C19" w:rsidP="00BC5C19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sz w:val="18"/>
              </w:rPr>
              <w:t>Anticipación:</w:t>
            </w:r>
          </w:p>
          <w:p w14:paraId="673596ED" w14:textId="77777777" w:rsidR="00BC5C19" w:rsidRDefault="00BC5C19" w:rsidP="00BC5C19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>, destacando los valores de amistad, unidad, trabajo, constancia, compartir y responsabilidad.</w:t>
            </w:r>
          </w:p>
          <w:p w14:paraId="0DEBF50B" w14:textId="77777777" w:rsidR="00BC5C19" w:rsidRPr="00595481" w:rsidRDefault="00BC5C19" w:rsidP="00BC5C19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30244C89" w14:textId="77777777" w:rsidR="00BC5C19" w:rsidRDefault="00BC5C19" w:rsidP="00BC5C19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7B98FDAE" w14:textId="77777777" w:rsidR="00BC5C19" w:rsidRDefault="00BC5C19" w:rsidP="00BC5C19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3748FB37" w14:textId="77777777" w:rsidR="00BC5C19" w:rsidRPr="00595481" w:rsidRDefault="00BC5C19" w:rsidP="00BC5C19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05DA4254" w14:textId="77777777" w:rsidR="00BC5C19" w:rsidRDefault="00BC5C19" w:rsidP="00BC5C19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212F3FB9" w14:textId="77777777" w:rsidR="00BC5C19" w:rsidRPr="00595481" w:rsidRDefault="00BC5C19" w:rsidP="00BC5C19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2CAC6051" w14:textId="77777777" w:rsidR="00BC5C19" w:rsidRPr="00494365" w:rsidRDefault="00BC5C19" w:rsidP="00BC5C19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6BF7E189" w14:textId="77777777" w:rsidR="00BC5C19" w:rsidRPr="000E23BA" w:rsidRDefault="00BC5C19" w:rsidP="00BC5C19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1F942401" w14:textId="77777777" w:rsidR="00BC5C19" w:rsidRPr="00DB1B8B" w:rsidRDefault="00BC5C19" w:rsidP="00BC5C19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11360F1C" w14:textId="77777777" w:rsidR="00BC5C19" w:rsidRDefault="00BC5C19" w:rsidP="00BC5C19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61EE695B" w14:textId="77777777" w:rsidR="00BC5C19" w:rsidRDefault="00BC5C19" w:rsidP="000E23BA">
            <w:pPr>
              <w:spacing w:after="0"/>
              <w:ind w:right="34"/>
              <w:jc w:val="left"/>
              <w:rPr>
                <w:b w:val="0"/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124CAD24" w14:textId="77777777" w:rsidR="00BC5C19" w:rsidRDefault="00D9260E" w:rsidP="000E23BA">
            <w:pPr>
              <w:spacing w:after="17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t>I.L.</w:t>
            </w:r>
            <w:r w:rsidR="00DB1B8B" w:rsidRPr="00DB1B8B">
              <w:rPr>
                <w:sz w:val="18"/>
              </w:rPr>
              <w:t>D.H.I.V.V.2.22.</w:t>
            </w:r>
            <w:r w:rsidR="00DB1B8B" w:rsidRPr="00DB1B8B">
              <w:rPr>
                <w:b w:val="0"/>
                <w:sz w:val="18"/>
              </w:rPr>
              <w:t xml:space="preserve"> Relaciona y unificar algunos pasajes bíblicos del Antiguo y Nuevo Testamento dándole mejor significado a la vida.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29AF2D4" w14:textId="77777777" w:rsidR="00BC5C19" w:rsidRDefault="00BC5C19" w:rsidP="00D9260E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628410" w14:textId="77777777" w:rsidR="00BC5C19" w:rsidRDefault="00BC5C19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711382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42" w:line="259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080636D3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7171F2E6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B804EE0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445EC1D0" w14:textId="77777777" w:rsidR="00DB1B8B" w:rsidRDefault="00DB1B8B" w:rsidP="000E23BA">
            <w:pPr>
              <w:spacing w:after="0"/>
              <w:ind w:right="75"/>
              <w:jc w:val="both"/>
              <w:rPr>
                <w:sz w:val="18"/>
              </w:rPr>
            </w:pPr>
          </w:p>
        </w:tc>
      </w:tr>
      <w:tr w:rsidR="00244B65" w14:paraId="75AEDDA9" w14:textId="77777777" w:rsidTr="00AB6A3A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261C2B2F" w14:textId="77777777" w:rsidR="00244B65" w:rsidRDefault="00244B65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21B17B4D" w14:textId="77777777" w:rsidR="00244B65" w:rsidRDefault="00244B65" w:rsidP="00BC5C19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244B65">
              <w:rPr>
                <w:b w:val="0"/>
                <w:sz w:val="18"/>
              </w:rPr>
              <w:t xml:space="preserve">Los valores que me enseñan a </w:t>
            </w:r>
            <w:r w:rsidR="00843994">
              <w:rPr>
                <w:b w:val="0"/>
                <w:sz w:val="18"/>
              </w:rPr>
              <w:t xml:space="preserve">ser una </w:t>
            </w:r>
            <w:r w:rsidRPr="00244B65">
              <w:rPr>
                <w:b w:val="0"/>
                <w:sz w:val="18"/>
              </w:rPr>
              <w:t xml:space="preserve">buena </w:t>
            </w:r>
            <w:r w:rsidR="00843994">
              <w:rPr>
                <w:b w:val="0"/>
                <w:sz w:val="18"/>
              </w:rPr>
              <w:t>familia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D3FF8E" w14:textId="77777777" w:rsidR="00800815" w:rsidRDefault="00800815" w:rsidP="008008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Aprender a mantenernos en el amor de Dios y confiar en él, ser humildes, tolerantes y perseverantes, obedeciendo la palabra del Señor y obrando con él. </w:t>
            </w:r>
          </w:p>
          <w:p w14:paraId="4FFFC878" w14:textId="77777777" w:rsidR="00244B65" w:rsidRDefault="00244B65" w:rsidP="00DB1B8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22BA944A" w14:textId="77777777" w:rsidR="00244B65" w:rsidRDefault="00843994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Obedecer es bueno:</w:t>
            </w:r>
          </w:p>
          <w:p w14:paraId="6AD7958D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El buen pastor</w:t>
            </w:r>
          </w:p>
          <w:p w14:paraId="6B9124AD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43)</w:t>
            </w:r>
          </w:p>
          <w:p w14:paraId="3A38F4C3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3612B6AE" w14:textId="77777777" w:rsidR="00843994" w:rsidRDefault="00843994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Pensando en lo bueno:</w:t>
            </w:r>
          </w:p>
          <w:p w14:paraId="06F702E3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¿En que pienso?</w:t>
            </w:r>
          </w:p>
          <w:p w14:paraId="4D36717E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46)</w:t>
            </w:r>
          </w:p>
          <w:p w14:paraId="3CACBD00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49DB74C1" w14:textId="77777777" w:rsidR="00843994" w:rsidRDefault="00843994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Haciendo el bien:</w:t>
            </w:r>
          </w:p>
          <w:p w14:paraId="031ADC18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Derrotando el mal con el bien.</w:t>
            </w:r>
          </w:p>
          <w:p w14:paraId="387A3F3D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49)</w:t>
            </w:r>
          </w:p>
          <w:p w14:paraId="44D8DBAF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4E708EDB" w14:textId="77777777" w:rsidR="00843994" w:rsidRDefault="00843994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Siendo buenos:</w:t>
            </w:r>
          </w:p>
          <w:p w14:paraId="4F254FEF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 pueblo diferente</w:t>
            </w:r>
          </w:p>
          <w:p w14:paraId="65785EA3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52)</w:t>
            </w:r>
          </w:p>
          <w:p w14:paraId="55D372BF" w14:textId="77777777" w:rsidR="00843994" w:rsidRDefault="00843994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2BE5F9EE" w14:textId="77777777" w:rsidR="00843994" w:rsidRPr="00843994" w:rsidRDefault="00843994" w:rsidP="000E23BA">
            <w:pPr>
              <w:spacing w:after="0"/>
              <w:ind w:left="5"/>
              <w:jc w:val="lef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30B1F28F" w14:textId="77777777" w:rsidR="00843994" w:rsidRDefault="00843994" w:rsidP="00843994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sz w:val="18"/>
              </w:rPr>
              <w:t>Anticipación:</w:t>
            </w:r>
          </w:p>
          <w:p w14:paraId="35B31C49" w14:textId="77777777" w:rsidR="00843994" w:rsidRDefault="00843994" w:rsidP="00843994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>, destacando los valores de bondad, pureza, perseverancia, lealtad, tolerancia y obediencia.</w:t>
            </w:r>
          </w:p>
          <w:p w14:paraId="3350E92C" w14:textId="77777777" w:rsidR="00843994" w:rsidRPr="00843994" w:rsidRDefault="00843994" w:rsidP="00843994">
            <w:pPr>
              <w:spacing w:after="0"/>
              <w:jc w:val="left"/>
              <w:rPr>
                <w:sz w:val="10"/>
                <w:szCs w:val="10"/>
              </w:rPr>
            </w:pPr>
          </w:p>
          <w:p w14:paraId="420E0FDB" w14:textId="77777777" w:rsidR="00843994" w:rsidRDefault="00843994" w:rsidP="00843994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30831A5A" w14:textId="77777777" w:rsidR="00843994" w:rsidRDefault="00843994" w:rsidP="00843994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3096C7B6" w14:textId="77777777" w:rsidR="00843994" w:rsidRPr="00595481" w:rsidRDefault="00843994" w:rsidP="00843994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237862DE" w14:textId="77777777" w:rsidR="00843994" w:rsidRDefault="00843994" w:rsidP="00843994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5C7598A4" w14:textId="77777777" w:rsidR="00843994" w:rsidRPr="00595481" w:rsidRDefault="00843994" w:rsidP="00843994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266DBC0C" w14:textId="77777777" w:rsidR="00843994" w:rsidRPr="00494365" w:rsidRDefault="00843994" w:rsidP="00843994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5AD3E47C" w14:textId="77777777" w:rsidR="00843994" w:rsidRPr="000E23BA" w:rsidRDefault="00843994" w:rsidP="00843994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0DF157DF" w14:textId="77777777" w:rsidR="00843994" w:rsidRPr="00DB1B8B" w:rsidRDefault="00843994" w:rsidP="00843994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7EC4ABEC" w14:textId="77777777" w:rsidR="00843994" w:rsidRDefault="00843994" w:rsidP="00843994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5A04797D" w14:textId="77777777" w:rsidR="00244B65" w:rsidRDefault="00244B65" w:rsidP="00BC5C19">
            <w:pPr>
              <w:spacing w:after="0"/>
              <w:ind w:right="34"/>
              <w:jc w:val="left"/>
              <w:rPr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8B59AE1" w14:textId="77777777" w:rsidR="00244B65" w:rsidRPr="00DB1B8B" w:rsidRDefault="00304837" w:rsidP="000E23BA">
            <w:pPr>
              <w:spacing w:after="17"/>
              <w:jc w:val="left"/>
              <w:rPr>
                <w:sz w:val="18"/>
              </w:rPr>
            </w:pPr>
            <w:r>
              <w:rPr>
                <w:sz w:val="18"/>
              </w:rPr>
              <w:t>I.L</w:t>
            </w:r>
            <w:r w:rsidR="00F63934" w:rsidRPr="00F63934">
              <w:rPr>
                <w:sz w:val="18"/>
              </w:rPr>
              <w:t xml:space="preserve">.D.H.I.V.V.2.24. </w:t>
            </w:r>
            <w:r w:rsidR="00F63934" w:rsidRPr="00F63934">
              <w:rPr>
                <w:b w:val="0"/>
                <w:sz w:val="18"/>
              </w:rPr>
              <w:t>Interpreta la importancia de obedecer la palabra del Señor como insignia</w:t>
            </w:r>
            <w:r>
              <w:rPr>
                <w:b w:val="0"/>
                <w:sz w:val="18"/>
              </w:rPr>
              <w:t>.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6A03AE36" w14:textId="77777777" w:rsidR="00244B65" w:rsidRDefault="00244B65" w:rsidP="00D9260E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3F2CDA" w14:textId="77777777" w:rsidR="00244B65" w:rsidRDefault="00244B65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A87BDD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42" w:line="259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5EA4B0DD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6F21F77B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05202ACA" w14:textId="77777777" w:rsidR="00D9260E" w:rsidRPr="00D9260E" w:rsidRDefault="00D9260E" w:rsidP="00D9260E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3E1639A9" w14:textId="77777777" w:rsidR="00244B65" w:rsidRPr="00843994" w:rsidRDefault="00244B65" w:rsidP="00843994">
            <w:pPr>
              <w:spacing w:after="0"/>
              <w:ind w:right="75"/>
              <w:jc w:val="both"/>
              <w:rPr>
                <w:b w:val="0"/>
                <w:sz w:val="18"/>
              </w:rPr>
            </w:pPr>
          </w:p>
        </w:tc>
      </w:tr>
      <w:tr w:rsidR="0023262D" w14:paraId="47FBCF34" w14:textId="77777777" w:rsidTr="00AB6A3A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507A915B" w14:textId="77777777" w:rsidR="0023262D" w:rsidRDefault="0023262D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09273EBB" w14:textId="77777777" w:rsidR="0023262D" w:rsidRPr="0023262D" w:rsidRDefault="0023262D" w:rsidP="0023262D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23262D">
              <w:rPr>
                <w:b w:val="0"/>
                <w:sz w:val="18"/>
              </w:rPr>
              <w:t>Valores que me</w:t>
            </w:r>
          </w:p>
          <w:p w14:paraId="419E4A46" w14:textId="77777777" w:rsidR="0023262D" w:rsidRPr="0023262D" w:rsidRDefault="0023262D" w:rsidP="0023262D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23262D">
              <w:rPr>
                <w:b w:val="0"/>
                <w:sz w:val="18"/>
              </w:rPr>
              <w:t>enseñan a ser</w:t>
            </w:r>
          </w:p>
          <w:p w14:paraId="70943E10" w14:textId="77777777" w:rsidR="0023262D" w:rsidRPr="00244B65" w:rsidRDefault="0023262D" w:rsidP="0023262D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23262D">
              <w:rPr>
                <w:b w:val="0"/>
                <w:sz w:val="18"/>
              </w:rPr>
              <w:t>buenos amigos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1DD577" w14:textId="77777777" w:rsidR="0023262D" w:rsidRDefault="0023262D" w:rsidP="002326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Comprender que Jesucristo es el único que ofrece paz y sabiduría verdadera, y que el escuchar la guía del Señor, mantenerse animados y esperanzados, fortalece la relación con Él. </w:t>
            </w:r>
          </w:p>
          <w:p w14:paraId="4D92EE34" w14:textId="77777777" w:rsidR="0023262D" w:rsidRDefault="0023262D" w:rsidP="00244B6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18C90EAC" w14:textId="77777777" w:rsidR="0023262D" w:rsidRDefault="0008214F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Teniendo buenos amigos</w:t>
            </w:r>
            <w:r w:rsidR="0023262D">
              <w:rPr>
                <w:sz w:val="18"/>
              </w:rPr>
              <w:t>:</w:t>
            </w:r>
          </w:p>
          <w:p w14:paraId="7444956D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“</w:t>
            </w:r>
            <w:r w:rsidR="0008214F">
              <w:rPr>
                <w:b w:val="0"/>
                <w:sz w:val="18"/>
              </w:rPr>
              <w:t>¿Quiénes son mis amigos?</w:t>
            </w:r>
            <w:r>
              <w:rPr>
                <w:b w:val="0"/>
                <w:sz w:val="18"/>
              </w:rPr>
              <w:t>”</w:t>
            </w:r>
          </w:p>
          <w:p w14:paraId="0625789A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(Pág. </w:t>
            </w:r>
            <w:r w:rsidR="0008214F">
              <w:rPr>
                <w:b w:val="0"/>
                <w:sz w:val="18"/>
              </w:rPr>
              <w:t>61</w:t>
            </w:r>
            <w:r>
              <w:rPr>
                <w:b w:val="0"/>
                <w:sz w:val="18"/>
              </w:rPr>
              <w:t>)</w:t>
            </w:r>
          </w:p>
          <w:p w14:paraId="6690651D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4C83FA14" w14:textId="77777777" w:rsidR="0023262D" w:rsidRDefault="0008214F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Dios siempre a tu lado</w:t>
            </w:r>
            <w:r w:rsidR="0023262D">
              <w:rPr>
                <w:sz w:val="18"/>
              </w:rPr>
              <w:t>:</w:t>
            </w:r>
          </w:p>
          <w:p w14:paraId="7E1DA45C" w14:textId="77777777" w:rsidR="0023262D" w:rsidRDefault="0008214F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El </w:t>
            </w:r>
            <w:r w:rsidR="0023262D">
              <w:rPr>
                <w:b w:val="0"/>
                <w:sz w:val="18"/>
              </w:rPr>
              <w:t xml:space="preserve">Dios </w:t>
            </w:r>
            <w:r>
              <w:rPr>
                <w:b w:val="0"/>
                <w:sz w:val="18"/>
              </w:rPr>
              <w:t>que guía</w:t>
            </w:r>
          </w:p>
          <w:p w14:paraId="5237481E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(Pág. </w:t>
            </w:r>
            <w:r w:rsidR="0008214F">
              <w:rPr>
                <w:b w:val="0"/>
                <w:sz w:val="18"/>
              </w:rPr>
              <w:t>64</w:t>
            </w:r>
            <w:r>
              <w:rPr>
                <w:b w:val="0"/>
                <w:sz w:val="18"/>
              </w:rPr>
              <w:t>)</w:t>
            </w:r>
          </w:p>
          <w:p w14:paraId="2DD699EA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1CDB78E2" w14:textId="77777777" w:rsidR="0023262D" w:rsidRDefault="0008214F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Conociendo el bien y el mal</w:t>
            </w:r>
            <w:r w:rsidR="0023262D">
              <w:rPr>
                <w:sz w:val="18"/>
              </w:rPr>
              <w:t>:</w:t>
            </w:r>
          </w:p>
          <w:p w14:paraId="2AB92588" w14:textId="77777777" w:rsidR="0023262D" w:rsidRDefault="0008214F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El rey Salomón</w:t>
            </w:r>
          </w:p>
          <w:p w14:paraId="1BE1AB6C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(Pág. </w:t>
            </w:r>
            <w:r w:rsidR="0008214F">
              <w:rPr>
                <w:b w:val="0"/>
                <w:sz w:val="18"/>
              </w:rPr>
              <w:t>67</w:t>
            </w:r>
            <w:r>
              <w:rPr>
                <w:b w:val="0"/>
                <w:sz w:val="18"/>
              </w:rPr>
              <w:t>)</w:t>
            </w:r>
          </w:p>
          <w:p w14:paraId="3B7A1FFB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5729C08A" w14:textId="77777777" w:rsidR="0023262D" w:rsidRDefault="0008214F" w:rsidP="000E23B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Diciendo la verdad</w:t>
            </w:r>
            <w:r w:rsidR="0023262D">
              <w:rPr>
                <w:sz w:val="18"/>
              </w:rPr>
              <w:t>:</w:t>
            </w:r>
          </w:p>
          <w:p w14:paraId="77CC5E99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La </w:t>
            </w:r>
            <w:r w:rsidR="0008214F">
              <w:rPr>
                <w:b w:val="0"/>
                <w:sz w:val="18"/>
              </w:rPr>
              <w:t xml:space="preserve">historia de </w:t>
            </w:r>
            <w:proofErr w:type="spellStart"/>
            <w:r w:rsidR="0008214F">
              <w:rPr>
                <w:b w:val="0"/>
                <w:sz w:val="18"/>
              </w:rPr>
              <w:t>Acán</w:t>
            </w:r>
            <w:proofErr w:type="spellEnd"/>
          </w:p>
          <w:p w14:paraId="76560612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(Pág. </w:t>
            </w:r>
            <w:r w:rsidR="0008214F">
              <w:rPr>
                <w:b w:val="0"/>
                <w:sz w:val="18"/>
              </w:rPr>
              <w:t>70</w:t>
            </w:r>
            <w:r>
              <w:rPr>
                <w:b w:val="0"/>
                <w:sz w:val="18"/>
              </w:rPr>
              <w:t>)</w:t>
            </w:r>
          </w:p>
          <w:p w14:paraId="5D33CF5B" w14:textId="77777777" w:rsidR="0023262D" w:rsidRDefault="0023262D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  <w:p w14:paraId="27A6C8C7" w14:textId="77777777" w:rsidR="0023262D" w:rsidRPr="0023262D" w:rsidRDefault="0023262D" w:rsidP="000E23BA">
            <w:pPr>
              <w:spacing w:after="0"/>
              <w:ind w:left="5"/>
              <w:jc w:val="lef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4471314A" w14:textId="77777777" w:rsidR="0023262D" w:rsidRDefault="0023262D" w:rsidP="0023262D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sz w:val="18"/>
              </w:rPr>
              <w:t>Anticipación:</w:t>
            </w:r>
          </w:p>
          <w:p w14:paraId="457CCA29" w14:textId="77777777" w:rsidR="00D04112" w:rsidRDefault="0023262D" w:rsidP="0023262D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 xml:space="preserve">, destacando los valores de </w:t>
            </w:r>
            <w:r w:rsidR="00D04112">
              <w:rPr>
                <w:b w:val="0"/>
                <w:sz w:val="18"/>
              </w:rPr>
              <w:t>amistad, lealtad, solidaridad, sabiduría, inteligencia y veracidad.</w:t>
            </w:r>
          </w:p>
          <w:p w14:paraId="5F645E69" w14:textId="77777777" w:rsidR="0023262D" w:rsidRPr="00843994" w:rsidRDefault="0023262D" w:rsidP="0023262D">
            <w:pPr>
              <w:spacing w:after="0"/>
              <w:jc w:val="left"/>
              <w:rPr>
                <w:sz w:val="10"/>
                <w:szCs w:val="10"/>
              </w:rPr>
            </w:pPr>
          </w:p>
          <w:p w14:paraId="2886C1FB" w14:textId="77777777" w:rsidR="0023262D" w:rsidRDefault="0023262D" w:rsidP="0023262D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54CC79DF" w14:textId="77777777" w:rsidR="0023262D" w:rsidRDefault="0023262D" w:rsidP="0023262D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436C48FD" w14:textId="77777777" w:rsidR="0023262D" w:rsidRPr="00595481" w:rsidRDefault="0023262D" w:rsidP="0023262D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2C38D7BF" w14:textId="77777777" w:rsidR="0023262D" w:rsidRDefault="0023262D" w:rsidP="0023262D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1BB978F4" w14:textId="77777777" w:rsidR="0023262D" w:rsidRPr="00595481" w:rsidRDefault="0023262D" w:rsidP="0023262D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3561F5D1" w14:textId="77777777" w:rsidR="0023262D" w:rsidRPr="00494365" w:rsidRDefault="0023262D" w:rsidP="0023262D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0A203037" w14:textId="77777777" w:rsidR="0023262D" w:rsidRPr="000E23BA" w:rsidRDefault="0023262D" w:rsidP="0023262D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0FE666EE" w14:textId="77777777" w:rsidR="0023262D" w:rsidRPr="00DB1B8B" w:rsidRDefault="0023262D" w:rsidP="0023262D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15076DBD" w14:textId="77777777" w:rsidR="0023262D" w:rsidRDefault="0023262D" w:rsidP="0023262D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5909A4C1" w14:textId="77777777" w:rsidR="0023262D" w:rsidRDefault="0023262D" w:rsidP="00843994">
            <w:pPr>
              <w:spacing w:after="0"/>
              <w:ind w:right="34"/>
              <w:jc w:val="left"/>
              <w:rPr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620269AF" w14:textId="77777777" w:rsidR="0023262D" w:rsidRDefault="00E5708D" w:rsidP="0023262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>I.L</w:t>
            </w:r>
            <w:r w:rsidR="0023262D" w:rsidRPr="00304837">
              <w:rPr>
                <w:b/>
                <w:bCs/>
                <w:sz w:val="20"/>
                <w:szCs w:val="22"/>
              </w:rPr>
              <w:t xml:space="preserve">.D.H.I.V.V.2.26. </w:t>
            </w:r>
            <w:r w:rsidR="0023262D">
              <w:rPr>
                <w:sz w:val="20"/>
                <w:szCs w:val="20"/>
              </w:rPr>
              <w:t>Toma medida sobre la comprensión de las consecuencias de sus actos mejorando la convivencia.</w:t>
            </w:r>
          </w:p>
          <w:p w14:paraId="119D5C28" w14:textId="77777777" w:rsidR="0023262D" w:rsidRDefault="0023262D" w:rsidP="002326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E52E7D" w14:textId="77777777" w:rsidR="0023262D" w:rsidRPr="00F63934" w:rsidRDefault="00E5708D" w:rsidP="0023262D">
            <w:pPr>
              <w:spacing w:after="17"/>
              <w:jc w:val="left"/>
              <w:rPr>
                <w:sz w:val="18"/>
              </w:rPr>
            </w:pPr>
            <w:r>
              <w:rPr>
                <w:bCs/>
                <w:sz w:val="20"/>
              </w:rPr>
              <w:t>I.L</w:t>
            </w:r>
            <w:r w:rsidR="0023262D" w:rsidRPr="00304837">
              <w:rPr>
                <w:bCs/>
                <w:sz w:val="20"/>
              </w:rPr>
              <w:t>.D.H.I.V.V.2.27.</w:t>
            </w:r>
            <w:r w:rsidR="0023262D" w:rsidRPr="00304837">
              <w:rPr>
                <w:b w:val="0"/>
                <w:bCs/>
                <w:sz w:val="20"/>
              </w:rPr>
              <w:t xml:space="preserve"> </w:t>
            </w:r>
            <w:r w:rsidR="0023262D" w:rsidRPr="0023262D">
              <w:rPr>
                <w:b w:val="0"/>
                <w:sz w:val="20"/>
                <w:szCs w:val="20"/>
              </w:rPr>
              <w:t>Conoce la forma en que Jesús sintetizó los Mandamientos y fomenta una vida tranquila en el hogar.</w:t>
            </w:r>
            <w:r w:rsidR="00232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F3567F2" w14:textId="77777777" w:rsidR="0023262D" w:rsidRDefault="0023262D" w:rsidP="00304837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E19664" w14:textId="77777777" w:rsidR="0023262D" w:rsidRDefault="0023262D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534E3F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42" w:line="259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49EDB182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3EBFB446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5B73B86C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0176DCA8" w14:textId="77777777" w:rsidR="0023262D" w:rsidRDefault="0023262D" w:rsidP="0023262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20542" w14:paraId="6DA134E7" w14:textId="77777777" w:rsidTr="00AB6A3A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2248E43F" w14:textId="77777777" w:rsidR="00420542" w:rsidRDefault="00420542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1690878" w14:textId="77777777" w:rsidR="008027D8" w:rsidRPr="008027D8" w:rsidRDefault="008027D8" w:rsidP="008027D8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8027D8">
              <w:rPr>
                <w:b w:val="0"/>
                <w:sz w:val="18"/>
              </w:rPr>
              <w:t>Jesús mi</w:t>
            </w:r>
          </w:p>
          <w:p w14:paraId="1576DDA8" w14:textId="77777777" w:rsidR="008027D8" w:rsidRPr="008027D8" w:rsidRDefault="008027D8" w:rsidP="008027D8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8027D8">
              <w:rPr>
                <w:b w:val="0"/>
                <w:sz w:val="18"/>
              </w:rPr>
              <w:t>verdadero</w:t>
            </w:r>
          </w:p>
          <w:p w14:paraId="0C222564" w14:textId="77777777" w:rsidR="00420542" w:rsidRPr="0023262D" w:rsidRDefault="008027D8" w:rsidP="008027D8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8027D8">
              <w:rPr>
                <w:b w:val="0"/>
                <w:sz w:val="18"/>
              </w:rPr>
              <w:t>ejemplo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011904" w14:textId="77777777" w:rsidR="008027D8" w:rsidRDefault="008027D8" w:rsidP="008027D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Vislumbrar la importancia de alabar a Dios, dedicar nuestras vidas a él, obedeciendo sus mandamientos y obrando de forma justa para la salvación. </w:t>
            </w:r>
          </w:p>
          <w:p w14:paraId="66295DF5" w14:textId="77777777" w:rsidR="00420542" w:rsidRDefault="00420542" w:rsidP="0023262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5C065FFC" w14:textId="77777777" w:rsidR="00420542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  <w:r w:rsidRPr="008027D8">
              <w:rPr>
                <w:sz w:val="18"/>
              </w:rPr>
              <w:t>Jesús el Hijo de Dios</w:t>
            </w:r>
            <w:r>
              <w:rPr>
                <w:sz w:val="18"/>
              </w:rPr>
              <w:t>:</w:t>
            </w:r>
          </w:p>
          <w:p w14:paraId="7B9D3A88" w14:textId="77777777" w:rsid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“Nació el salvador”</w:t>
            </w:r>
          </w:p>
          <w:p w14:paraId="59DB7A80" w14:textId="77777777" w:rsidR="008027D8" w:rsidRP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77)</w:t>
            </w:r>
          </w:p>
          <w:p w14:paraId="53F76D85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  <w:p w14:paraId="56316C2B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  <w:r w:rsidRPr="008027D8">
              <w:rPr>
                <w:sz w:val="18"/>
              </w:rPr>
              <w:t>El amor de Jesús por nosotros</w:t>
            </w:r>
            <w:r>
              <w:rPr>
                <w:sz w:val="18"/>
              </w:rPr>
              <w:t>:</w:t>
            </w:r>
          </w:p>
          <w:p w14:paraId="410F9A31" w14:textId="77777777" w:rsid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“Dios es amor”</w:t>
            </w:r>
          </w:p>
          <w:p w14:paraId="0E9B2B36" w14:textId="77777777" w:rsidR="008027D8" w:rsidRP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82)</w:t>
            </w:r>
          </w:p>
          <w:p w14:paraId="71D56F2F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  <w:p w14:paraId="24176399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  <w:r w:rsidRPr="008027D8">
              <w:rPr>
                <w:sz w:val="18"/>
              </w:rPr>
              <w:t>Jesús me da la verdadera paz</w:t>
            </w:r>
            <w:r>
              <w:rPr>
                <w:sz w:val="18"/>
              </w:rPr>
              <w:t>:</w:t>
            </w:r>
          </w:p>
          <w:p w14:paraId="3054B26F" w14:textId="77777777" w:rsid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8027D8">
              <w:rPr>
                <w:b w:val="0"/>
                <w:sz w:val="18"/>
              </w:rPr>
              <w:t>“Somos uno en Jesús”</w:t>
            </w:r>
          </w:p>
          <w:p w14:paraId="3C4E1B99" w14:textId="77777777" w:rsidR="008027D8" w:rsidRP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85)</w:t>
            </w:r>
          </w:p>
          <w:p w14:paraId="1B859D2B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  <w:p w14:paraId="6FEB3344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  <w:r w:rsidRPr="008027D8">
              <w:rPr>
                <w:sz w:val="18"/>
              </w:rPr>
              <w:t>Jesús me da la verdadera</w:t>
            </w:r>
            <w:r>
              <w:rPr>
                <w:sz w:val="18"/>
              </w:rPr>
              <w:t xml:space="preserve"> </w:t>
            </w:r>
            <w:r w:rsidRPr="008027D8">
              <w:rPr>
                <w:sz w:val="18"/>
              </w:rPr>
              <w:t>libertad</w:t>
            </w:r>
            <w:r>
              <w:rPr>
                <w:sz w:val="18"/>
              </w:rPr>
              <w:t>:</w:t>
            </w:r>
          </w:p>
          <w:p w14:paraId="2D1A9DD5" w14:textId="77777777" w:rsid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“La libertad”</w:t>
            </w:r>
          </w:p>
          <w:p w14:paraId="7125BE08" w14:textId="77777777" w:rsidR="008027D8" w:rsidRPr="008027D8" w:rsidRDefault="008027D8" w:rsidP="000E23BA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(Pág. 88)</w:t>
            </w:r>
          </w:p>
          <w:p w14:paraId="4FF827F3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  <w:p w14:paraId="7E21769B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  <w:p w14:paraId="64D016A3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  <w:p w14:paraId="1E014EA6" w14:textId="77777777" w:rsidR="008027D8" w:rsidRDefault="008027D8" w:rsidP="000E23BA">
            <w:pPr>
              <w:spacing w:after="0"/>
              <w:ind w:left="5"/>
              <w:jc w:val="lef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3332EB35" w14:textId="77777777" w:rsidR="008027D8" w:rsidRDefault="008027D8" w:rsidP="008027D8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sz w:val="18"/>
              </w:rPr>
              <w:t>Anticipación:</w:t>
            </w:r>
          </w:p>
          <w:p w14:paraId="43760CDF" w14:textId="77777777" w:rsidR="008027D8" w:rsidRDefault="008027D8" w:rsidP="008027D8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 xml:space="preserve">, destacando los valores de pertenencia, reconciliación, </w:t>
            </w:r>
            <w:r w:rsidR="008665B7">
              <w:rPr>
                <w:b w:val="0"/>
                <w:sz w:val="18"/>
              </w:rPr>
              <w:t>restauración</w:t>
            </w:r>
            <w:r>
              <w:rPr>
                <w:b w:val="0"/>
                <w:sz w:val="18"/>
              </w:rPr>
              <w:t xml:space="preserve"> y </w:t>
            </w:r>
            <w:r w:rsidR="008665B7">
              <w:rPr>
                <w:b w:val="0"/>
                <w:sz w:val="18"/>
              </w:rPr>
              <w:t>salvación.</w:t>
            </w:r>
          </w:p>
          <w:p w14:paraId="22D89ED4" w14:textId="77777777" w:rsidR="008027D8" w:rsidRPr="00843994" w:rsidRDefault="008027D8" w:rsidP="008027D8">
            <w:pPr>
              <w:spacing w:after="0"/>
              <w:jc w:val="left"/>
              <w:rPr>
                <w:sz w:val="10"/>
                <w:szCs w:val="10"/>
              </w:rPr>
            </w:pPr>
          </w:p>
          <w:p w14:paraId="6B52005B" w14:textId="77777777" w:rsidR="008027D8" w:rsidRDefault="008027D8" w:rsidP="008027D8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43E49EFD" w14:textId="77777777" w:rsidR="008027D8" w:rsidRDefault="008027D8" w:rsidP="008027D8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34B43A89" w14:textId="77777777" w:rsidR="008027D8" w:rsidRPr="00595481" w:rsidRDefault="008027D8" w:rsidP="008027D8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01365F75" w14:textId="77777777" w:rsidR="008027D8" w:rsidRDefault="008027D8" w:rsidP="008027D8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1DF8BC23" w14:textId="77777777" w:rsidR="008027D8" w:rsidRPr="00595481" w:rsidRDefault="008027D8" w:rsidP="008027D8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6A5639C5" w14:textId="77777777" w:rsidR="008027D8" w:rsidRPr="00494365" w:rsidRDefault="008027D8" w:rsidP="008027D8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08F3229C" w14:textId="77777777" w:rsidR="008027D8" w:rsidRPr="000E23BA" w:rsidRDefault="008027D8" w:rsidP="008027D8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728362FB" w14:textId="77777777" w:rsidR="008027D8" w:rsidRPr="00DB1B8B" w:rsidRDefault="008027D8" w:rsidP="008027D8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35792CBF" w14:textId="77777777" w:rsidR="008027D8" w:rsidRDefault="008027D8" w:rsidP="008027D8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04B67514" w14:textId="77777777" w:rsidR="00420542" w:rsidRDefault="00420542" w:rsidP="0023262D">
            <w:pPr>
              <w:spacing w:after="0"/>
              <w:ind w:right="34"/>
              <w:jc w:val="left"/>
              <w:rPr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66B64400" w14:textId="77777777" w:rsidR="00D76FD1" w:rsidRPr="00D76FD1" w:rsidRDefault="00E5708D" w:rsidP="008027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I.L</w:t>
            </w:r>
            <w:r w:rsidR="00D76FD1" w:rsidRPr="00D76FD1">
              <w:rPr>
                <w:b/>
                <w:bCs/>
                <w:sz w:val="20"/>
                <w:szCs w:val="20"/>
              </w:rPr>
              <w:t xml:space="preserve">.D.H.I.V.V.2.28. </w:t>
            </w:r>
            <w:r w:rsidR="00D76FD1" w:rsidRPr="00D76FD1">
              <w:rPr>
                <w:bCs/>
                <w:sz w:val="20"/>
                <w:szCs w:val="20"/>
              </w:rPr>
              <w:t>Incrementa la comprensión de la Sagrada Escritura.</w:t>
            </w:r>
          </w:p>
          <w:p w14:paraId="795B95A1" w14:textId="77777777" w:rsidR="00D76FD1" w:rsidRDefault="00D76FD1" w:rsidP="008027D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9883554" w14:textId="77777777" w:rsidR="008027D8" w:rsidRPr="00D76FD1" w:rsidRDefault="00E5708D" w:rsidP="008027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I.L</w:t>
            </w:r>
            <w:r w:rsidR="008027D8" w:rsidRPr="00D76FD1">
              <w:rPr>
                <w:b/>
                <w:bCs/>
                <w:sz w:val="20"/>
                <w:szCs w:val="20"/>
              </w:rPr>
              <w:t xml:space="preserve">.D.H.I.V.V.2.29. </w:t>
            </w:r>
            <w:r w:rsidR="008027D8" w:rsidRPr="00D76FD1">
              <w:rPr>
                <w:sz w:val="20"/>
                <w:szCs w:val="20"/>
              </w:rPr>
              <w:t xml:space="preserve">Identifica y se familiariza con algunos personajes de la Biblia y toma ejemplo de la vida de Jesús. </w:t>
            </w:r>
          </w:p>
          <w:p w14:paraId="0972AA77" w14:textId="77777777" w:rsidR="00420542" w:rsidRPr="00D76FD1" w:rsidRDefault="00420542" w:rsidP="008027D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F024DA2" w14:textId="77777777" w:rsidR="00420542" w:rsidRDefault="00420542" w:rsidP="0023262D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68EE61" w14:textId="77777777" w:rsidR="00420542" w:rsidRDefault="00420542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8DF7B9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42" w:line="259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7B65510A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78E2EEDB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4F23C13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4BF769C3" w14:textId="77777777" w:rsidR="00420542" w:rsidRDefault="00420542" w:rsidP="008027D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E0C65" w14:paraId="313B22C6" w14:textId="77777777" w:rsidTr="00AB6A3A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5C7784AB" w14:textId="77777777" w:rsidR="004E0C65" w:rsidRDefault="004E0C65" w:rsidP="004E0C65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0296C9C" w14:textId="77777777" w:rsidR="004E0C65" w:rsidRPr="00800815" w:rsidRDefault="004E0C65" w:rsidP="004E0C65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800815">
              <w:rPr>
                <w:b w:val="0"/>
                <w:sz w:val="18"/>
              </w:rPr>
              <w:t>Valores que me</w:t>
            </w:r>
          </w:p>
          <w:p w14:paraId="00388A5F" w14:textId="77777777" w:rsidR="004E0C65" w:rsidRPr="00800815" w:rsidRDefault="004E0C65" w:rsidP="004E0C65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800815">
              <w:rPr>
                <w:b w:val="0"/>
                <w:sz w:val="18"/>
              </w:rPr>
              <w:t>enseñan a ser</w:t>
            </w:r>
          </w:p>
          <w:p w14:paraId="14210EFE" w14:textId="77777777" w:rsidR="004E0C65" w:rsidRPr="00244B65" w:rsidRDefault="004E0C65" w:rsidP="004E0C65">
            <w:pPr>
              <w:spacing w:after="0"/>
              <w:ind w:right="29"/>
              <w:jc w:val="left"/>
              <w:rPr>
                <w:b w:val="0"/>
                <w:sz w:val="18"/>
              </w:rPr>
            </w:pPr>
            <w:r w:rsidRPr="00800815">
              <w:rPr>
                <w:b w:val="0"/>
                <w:sz w:val="18"/>
              </w:rPr>
              <w:t>agradecido a Dios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48EDC1" w14:textId="77777777" w:rsidR="00D76FD1" w:rsidRDefault="00D76FD1" w:rsidP="00D76F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Comprender que Jesucristo es nuestro creador y sustentador siendo la fe fe y la entrega total los medios para vivir la experiencia de salvación.</w:t>
            </w:r>
          </w:p>
          <w:p w14:paraId="2FD5F843" w14:textId="77777777" w:rsidR="004E0C65" w:rsidRDefault="004E0C65" w:rsidP="00D76FD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3EA1E4A7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  <w:r w:rsidRPr="004E0C65">
              <w:rPr>
                <w:sz w:val="18"/>
              </w:rPr>
              <w:t>Dios ha hecho grandes cosas</w:t>
            </w:r>
          </w:p>
          <w:p w14:paraId="63CDAAFD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“Con alegría”</w:t>
            </w:r>
          </w:p>
          <w:p w14:paraId="6425A152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(Pág. 95)</w:t>
            </w:r>
          </w:p>
          <w:p w14:paraId="12AAB8D5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</w:p>
          <w:p w14:paraId="3A818863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 xml:space="preserve">Todos somos iguales: </w:t>
            </w:r>
          </w:p>
          <w:p w14:paraId="165A22F9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“El orgullo”</w:t>
            </w:r>
          </w:p>
          <w:p w14:paraId="1AFC583E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(Pág. 98)</w:t>
            </w:r>
          </w:p>
          <w:p w14:paraId="5DD1F553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</w:p>
          <w:p w14:paraId="5ABD50D6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Solo Dios es bueno:</w:t>
            </w:r>
          </w:p>
          <w:p w14:paraId="2BD2F9DC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“La bondad”</w:t>
            </w:r>
          </w:p>
          <w:p w14:paraId="57C837C6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(Pág. 101).</w:t>
            </w:r>
          </w:p>
          <w:p w14:paraId="37109261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</w:p>
          <w:p w14:paraId="11CC58DA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Dios en nuestro lugar seguro:</w:t>
            </w:r>
          </w:p>
          <w:p w14:paraId="67794CDA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“La seguridad”</w:t>
            </w:r>
          </w:p>
          <w:p w14:paraId="33864719" w14:textId="77777777" w:rsidR="004E0C65" w:rsidRPr="00317497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 xml:space="preserve">(Pág. 104) </w:t>
            </w:r>
          </w:p>
          <w:p w14:paraId="4162663E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</w:p>
          <w:p w14:paraId="76F94265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Dios es grande:</w:t>
            </w:r>
          </w:p>
          <w:p w14:paraId="53750FC8" w14:textId="77777777" w:rsidR="004E0C65" w:rsidRPr="00317497" w:rsidRDefault="00317497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Dios hizo todo perfecto</w:t>
            </w:r>
          </w:p>
          <w:p w14:paraId="4CEB457F" w14:textId="77777777" w:rsidR="00317497" w:rsidRPr="00317497" w:rsidRDefault="00317497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  <w:r w:rsidRPr="00317497">
              <w:rPr>
                <w:b w:val="0"/>
                <w:sz w:val="18"/>
              </w:rPr>
              <w:t>(Pág. 107)</w:t>
            </w:r>
          </w:p>
          <w:p w14:paraId="78D5EACE" w14:textId="77777777" w:rsidR="00317497" w:rsidRDefault="00317497" w:rsidP="004E0C65">
            <w:pPr>
              <w:spacing w:after="0"/>
              <w:ind w:left="5"/>
              <w:jc w:val="left"/>
              <w:rPr>
                <w:sz w:val="18"/>
              </w:rPr>
            </w:pPr>
          </w:p>
          <w:p w14:paraId="419DE097" w14:textId="77777777" w:rsidR="00317497" w:rsidRDefault="00317497" w:rsidP="004E0C65">
            <w:pPr>
              <w:spacing w:after="0"/>
              <w:ind w:left="5"/>
              <w:jc w:val="left"/>
              <w:rPr>
                <w:sz w:val="18"/>
              </w:rPr>
            </w:pPr>
          </w:p>
          <w:p w14:paraId="60BDCF27" w14:textId="77777777" w:rsidR="004E0C65" w:rsidRDefault="004E0C65" w:rsidP="004E0C65">
            <w:pPr>
              <w:spacing w:after="0"/>
              <w:ind w:left="5"/>
              <w:jc w:val="lef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6CC10440" w14:textId="77777777" w:rsidR="004E0C65" w:rsidRDefault="004E0C65" w:rsidP="004E0C65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sz w:val="18"/>
              </w:rPr>
              <w:t>Anticipación:</w:t>
            </w:r>
          </w:p>
          <w:p w14:paraId="43CCF978" w14:textId="77777777" w:rsidR="004E0C65" w:rsidRDefault="004E0C65" w:rsidP="004E0C65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 xml:space="preserve">, destacando los valores de </w:t>
            </w:r>
            <w:r w:rsidR="00317497">
              <w:rPr>
                <w:b w:val="0"/>
                <w:sz w:val="18"/>
              </w:rPr>
              <w:t>alegría, humildad, seguridad y perfección</w:t>
            </w:r>
            <w:r>
              <w:rPr>
                <w:b w:val="0"/>
                <w:sz w:val="18"/>
              </w:rPr>
              <w:t>.</w:t>
            </w:r>
          </w:p>
          <w:p w14:paraId="298B51ED" w14:textId="77777777" w:rsidR="004E0C65" w:rsidRPr="00843994" w:rsidRDefault="004E0C65" w:rsidP="004E0C65">
            <w:pPr>
              <w:spacing w:after="0"/>
              <w:jc w:val="left"/>
              <w:rPr>
                <w:sz w:val="10"/>
                <w:szCs w:val="10"/>
              </w:rPr>
            </w:pPr>
          </w:p>
          <w:p w14:paraId="60D2C910" w14:textId="77777777" w:rsidR="004E0C65" w:rsidRDefault="004E0C65" w:rsidP="004E0C65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11784E18" w14:textId="77777777" w:rsidR="004E0C65" w:rsidRDefault="004E0C65" w:rsidP="004E0C65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4F58BC0B" w14:textId="77777777" w:rsidR="004E0C65" w:rsidRPr="00595481" w:rsidRDefault="004E0C65" w:rsidP="004E0C65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1A32DD39" w14:textId="77777777" w:rsidR="004E0C65" w:rsidRDefault="004E0C65" w:rsidP="004E0C65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2C5D8469" w14:textId="77777777" w:rsidR="004E0C65" w:rsidRPr="00595481" w:rsidRDefault="004E0C65" w:rsidP="004E0C65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1AAD8C89" w14:textId="77777777" w:rsidR="004E0C65" w:rsidRPr="00494365" w:rsidRDefault="004E0C65" w:rsidP="004E0C65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0EF515D3" w14:textId="77777777" w:rsidR="004E0C65" w:rsidRPr="000E23BA" w:rsidRDefault="004E0C65" w:rsidP="004E0C65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6B530003" w14:textId="77777777" w:rsidR="004E0C65" w:rsidRPr="00DB1B8B" w:rsidRDefault="004E0C65" w:rsidP="004E0C65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6A34746A" w14:textId="77777777" w:rsidR="004E0C65" w:rsidRDefault="004E0C65" w:rsidP="004E0C65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7962F420" w14:textId="77777777" w:rsidR="004E0C65" w:rsidRDefault="004E0C65" w:rsidP="004E0C65">
            <w:pPr>
              <w:spacing w:after="0"/>
              <w:ind w:right="34"/>
              <w:jc w:val="left"/>
              <w:rPr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643C65DC" w14:textId="77777777" w:rsidR="00D76FD1" w:rsidRDefault="00E5708D" w:rsidP="00D76F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I.L</w:t>
            </w:r>
            <w:r w:rsidR="00D76FD1">
              <w:rPr>
                <w:b/>
                <w:sz w:val="20"/>
                <w:szCs w:val="20"/>
              </w:rPr>
              <w:t>.D.H.I.V.V.2.30.</w:t>
            </w:r>
            <w:r w:rsidR="00D76FD1">
              <w:rPr>
                <w:sz w:val="20"/>
                <w:szCs w:val="20"/>
              </w:rPr>
              <w:t xml:space="preserve"> Desarrolla el sentido de pertenencia </w:t>
            </w:r>
            <w:r w:rsidR="00304837">
              <w:rPr>
                <w:sz w:val="20"/>
                <w:szCs w:val="20"/>
              </w:rPr>
              <w:t>hacia</w:t>
            </w:r>
            <w:r w:rsidR="00D76FD1">
              <w:rPr>
                <w:sz w:val="20"/>
                <w:szCs w:val="20"/>
              </w:rPr>
              <w:t xml:space="preserve"> Dios.</w:t>
            </w:r>
          </w:p>
          <w:p w14:paraId="7C1C9B09" w14:textId="77777777" w:rsidR="004E0C65" w:rsidRPr="00F63934" w:rsidRDefault="004E0C65" w:rsidP="004E0C65">
            <w:pPr>
              <w:spacing w:after="17"/>
              <w:jc w:val="left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0749A9C" w14:textId="77777777" w:rsidR="004E0C65" w:rsidRDefault="004E0C65" w:rsidP="004E0C65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5C33B4" w14:textId="77777777" w:rsidR="004E0C65" w:rsidRDefault="004E0C65" w:rsidP="004E0C65">
            <w:pPr>
              <w:spacing w:after="0"/>
              <w:ind w:left="5"/>
              <w:jc w:val="left"/>
              <w:rPr>
                <w:b w:val="0"/>
                <w:sz w:val="18"/>
              </w:rPr>
            </w:pP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3862EC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42" w:line="259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Manejo de emociones: </w:t>
            </w:r>
            <w:r w:rsidRPr="00D9260E"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2E37CC1B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40" w:line="242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Autoconocimiento:</w:t>
            </w:r>
            <w:r w:rsidRPr="00D9260E"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2D9DEF84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 xml:space="preserve">Toma de decisiones: </w:t>
            </w:r>
            <w:r w:rsidRPr="00D9260E"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1EFA6E47" w14:textId="77777777" w:rsidR="00304837" w:rsidRPr="00D9260E" w:rsidRDefault="00304837" w:rsidP="00304837">
            <w:pPr>
              <w:numPr>
                <w:ilvl w:val="0"/>
                <w:numId w:val="1"/>
              </w:numPr>
              <w:spacing w:after="12" w:line="246" w:lineRule="auto"/>
              <w:ind w:right="45" w:hanging="360"/>
              <w:jc w:val="both"/>
              <w:rPr>
                <w:sz w:val="20"/>
                <w:szCs w:val="20"/>
              </w:rPr>
            </w:pPr>
            <w:r w:rsidRPr="00D9260E">
              <w:rPr>
                <w:sz w:val="20"/>
                <w:szCs w:val="20"/>
              </w:rPr>
              <w:t>Empatía:</w:t>
            </w:r>
            <w:r w:rsidRPr="00D9260E"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08654CAC" w14:textId="77777777" w:rsidR="004E0C65" w:rsidRDefault="004E0C65" w:rsidP="004E0C65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4B1D9ED" w14:textId="77777777" w:rsidR="006D4A24" w:rsidRDefault="006D4A24" w:rsidP="00AB6A3A">
      <w:pPr>
        <w:spacing w:after="0"/>
        <w:ind w:right="10270"/>
        <w:jc w:val="left"/>
      </w:pPr>
    </w:p>
    <w:p w14:paraId="76022453" w14:textId="77777777" w:rsidR="00B8211A" w:rsidRDefault="00B8211A" w:rsidP="00AB6A3A">
      <w:pPr>
        <w:spacing w:after="0"/>
        <w:ind w:right="10270"/>
        <w:jc w:val="left"/>
      </w:pPr>
    </w:p>
    <w:p w14:paraId="4B386C14" w14:textId="77777777" w:rsidR="00B8211A" w:rsidRDefault="00B8211A" w:rsidP="00AB6A3A">
      <w:pPr>
        <w:spacing w:after="0"/>
        <w:ind w:right="10270"/>
        <w:jc w:val="left"/>
      </w:pPr>
    </w:p>
    <w:p w14:paraId="4E9712B5" w14:textId="77777777" w:rsidR="00B8211A" w:rsidRDefault="00B8211A" w:rsidP="00AB6A3A">
      <w:pPr>
        <w:spacing w:after="0"/>
        <w:ind w:right="10270"/>
        <w:jc w:val="left"/>
      </w:pPr>
    </w:p>
    <w:p w14:paraId="14B5829F" w14:textId="77777777" w:rsidR="00B8211A" w:rsidRDefault="00B8211A" w:rsidP="00AB6A3A">
      <w:pPr>
        <w:spacing w:after="0"/>
        <w:ind w:right="10270"/>
        <w:jc w:val="left"/>
      </w:pPr>
    </w:p>
    <w:p w14:paraId="1260D193" w14:textId="77777777" w:rsidR="006D4A24" w:rsidRDefault="006D4A24">
      <w:pPr>
        <w:spacing w:after="0"/>
        <w:ind w:left="-1844" w:right="10270"/>
        <w:jc w:val="left"/>
      </w:pPr>
    </w:p>
    <w:tbl>
      <w:tblPr>
        <w:tblStyle w:val="TableGrid"/>
        <w:tblW w:w="12928" w:type="dxa"/>
        <w:tblInd w:w="120" w:type="dxa"/>
        <w:tblCellMar>
          <w:top w:w="47" w:type="dxa"/>
          <w:right w:w="47" w:type="dxa"/>
        </w:tblCellMar>
        <w:tblLook w:val="04A0" w:firstRow="1" w:lastRow="0" w:firstColumn="1" w:lastColumn="0" w:noHBand="0" w:noVBand="1"/>
      </w:tblPr>
      <w:tblGrid>
        <w:gridCol w:w="4138"/>
        <w:gridCol w:w="2694"/>
        <w:gridCol w:w="650"/>
        <w:gridCol w:w="1193"/>
        <w:gridCol w:w="4253"/>
      </w:tblGrid>
      <w:tr w:rsidR="006D4A24" w14:paraId="32290317" w14:textId="77777777" w:rsidTr="00AB6A3A">
        <w:trPr>
          <w:trHeight w:val="151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2754B6A4" w14:textId="77777777" w:rsidR="006D4A24" w:rsidRDefault="003478C1">
            <w:pPr>
              <w:spacing w:after="0"/>
              <w:ind w:left="1440"/>
              <w:jc w:val="left"/>
            </w:pPr>
            <w:r>
              <w:rPr>
                <w:sz w:val="18"/>
              </w:rPr>
              <w:lastRenderedPageBreak/>
              <w:t xml:space="preserve">6. BIBLIOGRAFÍA/ WEBGRAFÍA (Utilizar normas APA VI edición) 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77EF7AEE" w14:textId="77777777" w:rsidR="006D4A24" w:rsidRDefault="006D4A24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4BF5FF" w14:textId="77777777" w:rsidR="006D4A24" w:rsidRDefault="003478C1">
            <w:pPr>
              <w:spacing w:after="0"/>
              <w:ind w:left="152"/>
              <w:jc w:val="center"/>
            </w:pPr>
            <w:r>
              <w:rPr>
                <w:sz w:val="18"/>
              </w:rPr>
              <w:t xml:space="preserve">7. OBSERVACIONES </w:t>
            </w:r>
          </w:p>
        </w:tc>
      </w:tr>
      <w:tr w:rsidR="006D4A24" w14:paraId="6CDABFA7" w14:textId="77777777" w:rsidTr="00AB6A3A">
        <w:trPr>
          <w:trHeight w:val="1788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A685FD2" w14:textId="77777777" w:rsidR="006D4A24" w:rsidRPr="00AB6A3A" w:rsidRDefault="00AB6A3A" w:rsidP="00AB6A3A">
            <w:pPr>
              <w:pStyle w:val="Prrafodelista"/>
              <w:numPr>
                <w:ilvl w:val="0"/>
                <w:numId w:val="2"/>
              </w:numPr>
              <w:spacing w:after="0"/>
              <w:jc w:val="left"/>
              <w:rPr>
                <w:b w:val="0"/>
              </w:rPr>
            </w:pPr>
            <w:r w:rsidRPr="00AB6A3A">
              <w:rPr>
                <w:b w:val="0"/>
              </w:rPr>
              <w:t>Santa Biblia.</w:t>
            </w:r>
          </w:p>
          <w:p w14:paraId="4130ECA8" w14:textId="77777777" w:rsidR="00AB6A3A" w:rsidRPr="00AB6A3A" w:rsidRDefault="00AB6A3A" w:rsidP="00AB6A3A">
            <w:pPr>
              <w:pStyle w:val="Prrafodelista"/>
              <w:numPr>
                <w:ilvl w:val="0"/>
                <w:numId w:val="2"/>
              </w:numPr>
              <w:spacing w:after="0"/>
              <w:jc w:val="left"/>
              <w:rPr>
                <w:b w:val="0"/>
              </w:rPr>
            </w:pPr>
            <w:r w:rsidRPr="00AB6A3A">
              <w:rPr>
                <w:b w:val="0"/>
              </w:rPr>
              <w:t xml:space="preserve">Currículo Nacional </w:t>
            </w:r>
            <w:r>
              <w:rPr>
                <w:b w:val="0"/>
              </w:rPr>
              <w:t xml:space="preserve">de Ecuador (año </w:t>
            </w:r>
            <w:r w:rsidRPr="00AB6A3A">
              <w:rPr>
                <w:b w:val="0"/>
              </w:rPr>
              <w:t>2016</w:t>
            </w:r>
            <w:r>
              <w:rPr>
                <w:b w:val="0"/>
              </w:rPr>
              <w:t>)</w:t>
            </w:r>
            <w:r w:rsidRPr="00AB6A3A">
              <w:rPr>
                <w:b w:val="0"/>
              </w:rPr>
              <w:t>.</w:t>
            </w:r>
          </w:p>
          <w:p w14:paraId="0CF3BC0E" w14:textId="77777777" w:rsidR="00AB6A3A" w:rsidRDefault="00AB6A3A" w:rsidP="00AB6A3A">
            <w:pPr>
              <w:pStyle w:val="Prrafodelista"/>
              <w:numPr>
                <w:ilvl w:val="0"/>
                <w:numId w:val="2"/>
              </w:numPr>
              <w:spacing w:after="0"/>
              <w:jc w:val="left"/>
            </w:pPr>
            <w:r w:rsidRPr="00AB6A3A">
              <w:rPr>
                <w:b w:val="0"/>
              </w:rPr>
              <w:t>Texto: Serie de Valor de los Valores /Libro 2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7D822273" w14:textId="77777777" w:rsidR="006D4A24" w:rsidRDefault="006D4A24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708CEB" w14:textId="77777777" w:rsidR="006D4A24" w:rsidRDefault="003478C1">
            <w:pPr>
              <w:spacing w:after="0"/>
              <w:ind w:left="1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6D4A24" w14:paraId="6EAAF149" w14:textId="77777777" w:rsidTr="00AB6A3A">
        <w:trPr>
          <w:trHeight w:val="411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F750EC" w14:textId="77777777" w:rsidR="006D4A24" w:rsidRDefault="003478C1">
            <w:pPr>
              <w:spacing w:after="0"/>
              <w:ind w:left="157"/>
              <w:jc w:val="center"/>
            </w:pPr>
            <w:r>
              <w:rPr>
                <w:sz w:val="22"/>
              </w:rPr>
              <w:t xml:space="preserve">ELABORADO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0E82CE7" w14:textId="77777777" w:rsidR="006D4A24" w:rsidRDefault="003478C1">
            <w:pPr>
              <w:spacing w:after="0"/>
            </w:pPr>
            <w:r>
              <w:rPr>
                <w:sz w:val="22"/>
              </w:rPr>
              <w:t>REVISAD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360F521D" w14:textId="77777777" w:rsidR="006D4A24" w:rsidRDefault="003478C1">
            <w:pPr>
              <w:spacing w:after="0"/>
              <w:ind w:left="-47"/>
              <w:jc w:val="left"/>
            </w:pPr>
            <w:r>
              <w:rPr>
                <w:sz w:val="22"/>
              </w:rPr>
              <w:t xml:space="preserve">O </w:t>
            </w: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CE0538" w14:textId="77777777" w:rsidR="006D4A24" w:rsidRDefault="003478C1">
            <w:pPr>
              <w:spacing w:after="0"/>
              <w:ind w:left="153"/>
              <w:jc w:val="center"/>
            </w:pPr>
            <w:r>
              <w:rPr>
                <w:sz w:val="22"/>
              </w:rPr>
              <w:t xml:space="preserve">APROBADO </w:t>
            </w:r>
          </w:p>
        </w:tc>
      </w:tr>
      <w:tr w:rsidR="006D4A24" w14:paraId="5DBB900C" w14:textId="77777777" w:rsidTr="00AB6A3A">
        <w:trPr>
          <w:trHeight w:val="434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F76359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DOCENTE(S):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3AB217A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NOMBRE: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37301E7C" w14:textId="77777777" w:rsidR="006D4A24" w:rsidRDefault="006D4A24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0E5ABB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NOMBRE: </w:t>
            </w:r>
          </w:p>
        </w:tc>
      </w:tr>
      <w:tr w:rsidR="006D4A24" w14:paraId="1900223F" w14:textId="77777777" w:rsidTr="00AB6A3A">
        <w:trPr>
          <w:trHeight w:val="43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920D93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Firma: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211FABDA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Firma: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7108FF4" w14:textId="77777777" w:rsidR="006D4A24" w:rsidRDefault="006D4A24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6F619A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Firma: </w:t>
            </w:r>
          </w:p>
        </w:tc>
      </w:tr>
      <w:tr w:rsidR="006D4A24" w14:paraId="020361C2" w14:textId="77777777" w:rsidTr="00AB6A3A">
        <w:trPr>
          <w:trHeight w:val="37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2E816F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Fecha: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54286227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Fecha: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C4A6269" w14:textId="77777777" w:rsidR="006D4A24" w:rsidRDefault="006D4A24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AE33BB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Fecha: </w:t>
            </w:r>
          </w:p>
        </w:tc>
      </w:tr>
    </w:tbl>
    <w:p w14:paraId="56C9F444" w14:textId="77777777" w:rsidR="006D4A24" w:rsidRDefault="003478C1">
      <w:pPr>
        <w:spacing w:after="0"/>
        <w:ind w:left="5761"/>
        <w:jc w:val="both"/>
      </w:pPr>
      <w:r>
        <w:rPr>
          <w:b w:val="0"/>
        </w:rPr>
        <w:t xml:space="preserve"> </w:t>
      </w:r>
    </w:p>
    <w:sectPr w:rsidR="006D4A24">
      <w:pgSz w:w="16841" w:h="11911" w:orient="landscape"/>
      <w:pgMar w:top="1109" w:right="6571" w:bottom="953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D84"/>
    <w:multiLevelType w:val="hybridMultilevel"/>
    <w:tmpl w:val="2F7E46BA"/>
    <w:lvl w:ilvl="0" w:tplc="F1FE3240">
      <w:start w:val="1"/>
      <w:numFmt w:val="decimal"/>
      <w:lvlText w:val="%1."/>
      <w:lvlJc w:val="left"/>
      <w:pPr>
        <w:ind w:left="415" w:hanging="360"/>
      </w:pPr>
      <w:rPr>
        <w:rFonts w:hint="default"/>
        <w:b w:val="0"/>
        <w:sz w:val="18"/>
      </w:rPr>
    </w:lvl>
    <w:lvl w:ilvl="1" w:tplc="300A0019" w:tentative="1">
      <w:start w:val="1"/>
      <w:numFmt w:val="lowerLetter"/>
      <w:lvlText w:val="%2."/>
      <w:lvlJc w:val="left"/>
      <w:pPr>
        <w:ind w:left="1135" w:hanging="360"/>
      </w:pPr>
    </w:lvl>
    <w:lvl w:ilvl="2" w:tplc="300A001B" w:tentative="1">
      <w:start w:val="1"/>
      <w:numFmt w:val="lowerRoman"/>
      <w:lvlText w:val="%3."/>
      <w:lvlJc w:val="right"/>
      <w:pPr>
        <w:ind w:left="1855" w:hanging="180"/>
      </w:pPr>
    </w:lvl>
    <w:lvl w:ilvl="3" w:tplc="300A000F" w:tentative="1">
      <w:start w:val="1"/>
      <w:numFmt w:val="decimal"/>
      <w:lvlText w:val="%4."/>
      <w:lvlJc w:val="left"/>
      <w:pPr>
        <w:ind w:left="2575" w:hanging="360"/>
      </w:pPr>
    </w:lvl>
    <w:lvl w:ilvl="4" w:tplc="300A0019" w:tentative="1">
      <w:start w:val="1"/>
      <w:numFmt w:val="lowerLetter"/>
      <w:lvlText w:val="%5."/>
      <w:lvlJc w:val="left"/>
      <w:pPr>
        <w:ind w:left="3295" w:hanging="360"/>
      </w:pPr>
    </w:lvl>
    <w:lvl w:ilvl="5" w:tplc="300A001B" w:tentative="1">
      <w:start w:val="1"/>
      <w:numFmt w:val="lowerRoman"/>
      <w:lvlText w:val="%6."/>
      <w:lvlJc w:val="right"/>
      <w:pPr>
        <w:ind w:left="4015" w:hanging="180"/>
      </w:pPr>
    </w:lvl>
    <w:lvl w:ilvl="6" w:tplc="300A000F" w:tentative="1">
      <w:start w:val="1"/>
      <w:numFmt w:val="decimal"/>
      <w:lvlText w:val="%7."/>
      <w:lvlJc w:val="left"/>
      <w:pPr>
        <w:ind w:left="4735" w:hanging="360"/>
      </w:pPr>
    </w:lvl>
    <w:lvl w:ilvl="7" w:tplc="300A0019" w:tentative="1">
      <w:start w:val="1"/>
      <w:numFmt w:val="lowerLetter"/>
      <w:lvlText w:val="%8."/>
      <w:lvlJc w:val="left"/>
      <w:pPr>
        <w:ind w:left="5455" w:hanging="360"/>
      </w:pPr>
    </w:lvl>
    <w:lvl w:ilvl="8" w:tplc="300A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7B8F7439"/>
    <w:multiLevelType w:val="hybridMultilevel"/>
    <w:tmpl w:val="FFCCC21C"/>
    <w:lvl w:ilvl="0" w:tplc="247E6F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EF416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89168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EE102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AF59A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90B99A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4E8DA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06FD2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3E222C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24"/>
    <w:rsid w:val="0008214F"/>
    <w:rsid w:val="000E23BA"/>
    <w:rsid w:val="001C5880"/>
    <w:rsid w:val="0023262D"/>
    <w:rsid w:val="00244B65"/>
    <w:rsid w:val="00304837"/>
    <w:rsid w:val="00317497"/>
    <w:rsid w:val="003478C1"/>
    <w:rsid w:val="003E3B9B"/>
    <w:rsid w:val="00420542"/>
    <w:rsid w:val="0042056D"/>
    <w:rsid w:val="00494365"/>
    <w:rsid w:val="004E0C65"/>
    <w:rsid w:val="00547990"/>
    <w:rsid w:val="00595481"/>
    <w:rsid w:val="006D4A24"/>
    <w:rsid w:val="00800815"/>
    <w:rsid w:val="008027D8"/>
    <w:rsid w:val="00843994"/>
    <w:rsid w:val="008665B7"/>
    <w:rsid w:val="00A053EC"/>
    <w:rsid w:val="00AB6A3A"/>
    <w:rsid w:val="00B66664"/>
    <w:rsid w:val="00B66A3F"/>
    <w:rsid w:val="00B8211A"/>
    <w:rsid w:val="00B87DB6"/>
    <w:rsid w:val="00BC5C19"/>
    <w:rsid w:val="00D04112"/>
    <w:rsid w:val="00D318F3"/>
    <w:rsid w:val="00D76FD1"/>
    <w:rsid w:val="00D9260E"/>
    <w:rsid w:val="00DB1B8B"/>
    <w:rsid w:val="00E5708D"/>
    <w:rsid w:val="00E636E2"/>
    <w:rsid w:val="00F35942"/>
    <w:rsid w:val="00F6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6E3"/>
  <w15:docId w15:val="{1E042211-30CD-4B64-8FDF-50DA667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37"/>
    <w:pPr>
      <w:spacing w:after="5"/>
      <w:jc w:val="right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B6A3A"/>
    <w:pPr>
      <w:ind w:left="720"/>
      <w:contextualSpacing/>
    </w:pPr>
  </w:style>
  <w:style w:type="paragraph" w:customStyle="1" w:styleId="Default">
    <w:name w:val="Default"/>
    <w:rsid w:val="00DB1B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10</Pages>
  <Words>2539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 - Soter</dc:creator>
  <cp:keywords/>
  <cp:lastModifiedBy>Da7ve .....</cp:lastModifiedBy>
  <cp:revision>19</cp:revision>
  <dcterms:created xsi:type="dcterms:W3CDTF">2022-04-12T22:35:00Z</dcterms:created>
  <dcterms:modified xsi:type="dcterms:W3CDTF">2023-04-06T18:33:00Z</dcterms:modified>
</cp:coreProperties>
</file>