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9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266"/>
        <w:gridCol w:w="515"/>
        <w:gridCol w:w="1611"/>
        <w:gridCol w:w="993"/>
        <w:gridCol w:w="1370"/>
        <w:gridCol w:w="1014"/>
        <w:gridCol w:w="534"/>
        <w:gridCol w:w="1726"/>
        <w:gridCol w:w="989"/>
        <w:gridCol w:w="1270"/>
        <w:gridCol w:w="704"/>
        <w:gridCol w:w="180"/>
        <w:gridCol w:w="1549"/>
        <w:gridCol w:w="1560"/>
        <w:gridCol w:w="11"/>
      </w:tblGrid>
      <w:tr w:rsidR="00B2340B" w14:paraId="38E612CC" w14:textId="77777777">
        <w:tc>
          <w:tcPr>
            <w:tcW w:w="1685" w:type="dxa"/>
            <w:vAlign w:val="bottom"/>
          </w:tcPr>
          <w:p w14:paraId="6A650647" w14:textId="77777777" w:rsidR="00B2340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Narrow" w:hAnsi="Arial Narrow" w:cs="Arial Narrow"/>
                <w:b/>
                <w:color w:val="000000"/>
                <w:sz w:val="20"/>
                <w:szCs w:val="20"/>
              </w:rPr>
            </w:pPr>
            <w:r>
              <w:rPr>
                <w:rFonts w:ascii="Arial Narrow" w:eastAsia="Arial Narrow" w:hAnsi="Arial Narrow" w:cs="Arial Narrow"/>
                <w:b/>
                <w:i/>
                <w:sz w:val="28"/>
                <w:szCs w:val="28"/>
              </w:rPr>
              <w:t>LOGO</w:t>
            </w:r>
          </w:p>
          <w:p w14:paraId="40AEAF87" w14:textId="77777777" w:rsidR="00B2340B" w:rsidRDefault="00B2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Narrow" w:hAnsi="Arial Narrow" w:cs="Arial Narrow"/>
                <w:b/>
                <w:color w:val="000000"/>
                <w:sz w:val="20"/>
                <w:szCs w:val="20"/>
              </w:rPr>
            </w:pPr>
          </w:p>
          <w:p w14:paraId="0890B0CD" w14:textId="77777777" w:rsidR="00B2340B" w:rsidRDefault="00B2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Narrow" w:hAnsi="Arial Narrow" w:cs="Arial Narrow"/>
                <w:b/>
                <w:color w:val="000000"/>
                <w:sz w:val="20"/>
                <w:szCs w:val="20"/>
              </w:rPr>
            </w:pPr>
          </w:p>
          <w:p w14:paraId="31DB6B63" w14:textId="77777777" w:rsidR="00B2340B" w:rsidRDefault="00B2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Arial Narrow" w:hAnsi="Arial Narrow" w:cs="Arial Narrow"/>
                <w:b/>
                <w:color w:val="000000"/>
                <w:sz w:val="20"/>
                <w:szCs w:val="20"/>
              </w:rPr>
            </w:pPr>
          </w:p>
        </w:tc>
        <w:tc>
          <w:tcPr>
            <w:tcW w:w="11172" w:type="dxa"/>
            <w:gridSpan w:val="12"/>
            <w:vAlign w:val="bottom"/>
          </w:tcPr>
          <w:p w14:paraId="49B3704F" w14:textId="77777777" w:rsidR="00B2340B" w:rsidRDefault="00000000">
            <w:pPr>
              <w:tabs>
                <w:tab w:val="left" w:pos="924"/>
                <w:tab w:val="left" w:pos="1770"/>
                <w:tab w:val="center" w:pos="7002"/>
              </w:tabs>
              <w:rPr>
                <w:rFonts w:ascii="Arial Narrow" w:eastAsia="Arial Narrow" w:hAnsi="Arial Narrow" w:cs="Arial Narrow"/>
                <w:b/>
                <w:i/>
                <w:sz w:val="28"/>
                <w:szCs w:val="28"/>
              </w:rPr>
            </w:pPr>
            <w:r>
              <w:rPr>
                <w:rFonts w:ascii="Arial Narrow" w:eastAsia="Arial Narrow" w:hAnsi="Arial Narrow" w:cs="Arial Narrow"/>
                <w:b/>
                <w:i/>
                <w:sz w:val="28"/>
                <w:szCs w:val="28"/>
              </w:rPr>
              <w:t xml:space="preserve">                                                               UNIDAD EDUCATIVA “XXX”</w:t>
            </w:r>
          </w:p>
          <w:p w14:paraId="03E85B26" w14:textId="77777777" w:rsidR="00B2340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Arial Narrow" w:hAnsi="Arial Narrow" w:cs="Arial Narrow"/>
                <w:b/>
                <w:color w:val="000000"/>
                <w:sz w:val="20"/>
                <w:szCs w:val="20"/>
              </w:rPr>
            </w:pPr>
            <w:r>
              <w:rPr>
                <w:rFonts w:ascii="Arial Narrow" w:eastAsia="Arial Narrow" w:hAnsi="Arial Narrow" w:cs="Arial Narrow"/>
                <w:b/>
                <w:i/>
                <w:color w:val="00000A"/>
                <w:sz w:val="20"/>
                <w:szCs w:val="20"/>
              </w:rPr>
              <w:t xml:space="preserve"> </w:t>
            </w:r>
          </w:p>
        </w:tc>
        <w:tc>
          <w:tcPr>
            <w:tcW w:w="3120" w:type="dxa"/>
            <w:gridSpan w:val="3"/>
            <w:vAlign w:val="bottom"/>
          </w:tcPr>
          <w:p w14:paraId="03FD691F" w14:textId="77777777" w:rsidR="00B2340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School Year</w:t>
            </w:r>
          </w:p>
          <w:p w14:paraId="2BB67319" w14:textId="77777777" w:rsidR="00B2340B" w:rsidRDefault="00B2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Arial Narrow" w:hAnsi="Arial Narrow" w:cs="Arial Narrow"/>
                <w:b/>
                <w:color w:val="000000"/>
                <w:sz w:val="24"/>
                <w:szCs w:val="24"/>
              </w:rPr>
            </w:pPr>
          </w:p>
          <w:p w14:paraId="116A5FB3" w14:textId="77777777" w:rsidR="00B2340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 </w:t>
            </w:r>
            <w:r>
              <w:rPr>
                <w:rFonts w:ascii="Arial Narrow" w:eastAsia="Arial Narrow" w:hAnsi="Arial Narrow" w:cs="Arial Narrow"/>
                <w:color w:val="000000"/>
                <w:sz w:val="24"/>
                <w:szCs w:val="24"/>
              </w:rPr>
              <w:t>2024-2025</w:t>
            </w:r>
          </w:p>
        </w:tc>
      </w:tr>
      <w:tr w:rsidR="00B2340B" w14:paraId="5DD08A9A" w14:textId="77777777">
        <w:tc>
          <w:tcPr>
            <w:tcW w:w="15977" w:type="dxa"/>
            <w:gridSpan w:val="16"/>
            <w:shd w:val="clear" w:color="auto" w:fill="FFD965"/>
          </w:tcPr>
          <w:p w14:paraId="6D6BDB7F" w14:textId="77777777" w:rsidR="00B2340B" w:rsidRDefault="00000000">
            <w:pPr>
              <w:jc w:val="center"/>
              <w:rPr>
                <w:rFonts w:ascii="Arial Narrow" w:eastAsia="Arial Narrow" w:hAnsi="Arial Narrow" w:cs="Arial Narrow"/>
                <w:b/>
                <w:sz w:val="28"/>
                <w:szCs w:val="28"/>
              </w:rPr>
            </w:pPr>
            <w:r>
              <w:rPr>
                <w:rFonts w:ascii="Arial Narrow" w:eastAsia="Arial Narrow" w:hAnsi="Arial Narrow" w:cs="Arial Narrow"/>
                <w:b/>
                <w:sz w:val="28"/>
                <w:szCs w:val="28"/>
              </w:rPr>
              <w:t>MICROCURRICULAR PLAN- UNIT 5</w:t>
            </w:r>
          </w:p>
        </w:tc>
      </w:tr>
      <w:tr w:rsidR="00B2340B" w14:paraId="608029A4" w14:textId="77777777">
        <w:tc>
          <w:tcPr>
            <w:tcW w:w="15977" w:type="dxa"/>
            <w:gridSpan w:val="16"/>
            <w:shd w:val="clear" w:color="auto" w:fill="FFE599"/>
          </w:tcPr>
          <w:p w14:paraId="24620C57" w14:textId="77777777" w:rsidR="00B2340B" w:rsidRDefault="00000000">
            <w:pPr>
              <w:numPr>
                <w:ilvl w:val="0"/>
                <w:numId w:val="13"/>
              </w:numPr>
              <w:pBdr>
                <w:top w:val="nil"/>
                <w:left w:val="nil"/>
                <w:bottom w:val="nil"/>
                <w:right w:val="nil"/>
                <w:between w:val="nil"/>
              </w:pBdr>
              <w:spacing w:after="160" w:line="259"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INFORMATIVE DATA</w:t>
            </w:r>
          </w:p>
        </w:tc>
      </w:tr>
      <w:tr w:rsidR="00B2340B" w14:paraId="03844F57" w14:textId="77777777">
        <w:trPr>
          <w:trHeight w:val="58"/>
        </w:trPr>
        <w:tc>
          <w:tcPr>
            <w:tcW w:w="2466" w:type="dxa"/>
            <w:gridSpan w:val="3"/>
            <w:shd w:val="clear" w:color="auto" w:fill="C5E0B3"/>
          </w:tcPr>
          <w:p w14:paraId="2FCA4FB9"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b/>
                <w:sz w:val="20"/>
                <w:szCs w:val="20"/>
              </w:rPr>
              <w:t>TEACHER</w:t>
            </w:r>
          </w:p>
        </w:tc>
        <w:tc>
          <w:tcPr>
            <w:tcW w:w="2604" w:type="dxa"/>
            <w:gridSpan w:val="2"/>
          </w:tcPr>
          <w:p w14:paraId="7F612932" w14:textId="77777777" w:rsidR="00B2340B" w:rsidRDefault="00B2340B">
            <w:pPr>
              <w:rPr>
                <w:rFonts w:ascii="Arial Narrow" w:eastAsia="Arial Narrow" w:hAnsi="Arial Narrow" w:cs="Arial Narrow"/>
                <w:sz w:val="20"/>
                <w:szCs w:val="20"/>
                <w:highlight w:val="yellow"/>
              </w:rPr>
            </w:pPr>
          </w:p>
        </w:tc>
        <w:tc>
          <w:tcPr>
            <w:tcW w:w="2384" w:type="dxa"/>
            <w:gridSpan w:val="2"/>
            <w:shd w:val="clear" w:color="auto" w:fill="C5E0B3"/>
          </w:tcPr>
          <w:p w14:paraId="4D765DD2"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b/>
                <w:sz w:val="20"/>
                <w:szCs w:val="20"/>
              </w:rPr>
              <w:t>START DATE</w:t>
            </w:r>
          </w:p>
        </w:tc>
        <w:tc>
          <w:tcPr>
            <w:tcW w:w="2260" w:type="dxa"/>
            <w:gridSpan w:val="2"/>
          </w:tcPr>
          <w:p w14:paraId="50FA2877" w14:textId="77777777" w:rsidR="00B2340B" w:rsidRDefault="00B2340B">
            <w:pPr>
              <w:rPr>
                <w:rFonts w:ascii="Arial Narrow" w:eastAsia="Arial Narrow" w:hAnsi="Arial Narrow" w:cs="Arial Narrow"/>
                <w:sz w:val="20"/>
                <w:szCs w:val="20"/>
              </w:rPr>
            </w:pPr>
          </w:p>
        </w:tc>
        <w:tc>
          <w:tcPr>
            <w:tcW w:w="2259" w:type="dxa"/>
            <w:gridSpan w:val="2"/>
            <w:shd w:val="clear" w:color="auto" w:fill="C5E0B3"/>
          </w:tcPr>
          <w:p w14:paraId="27EF3BA4"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b/>
                <w:sz w:val="20"/>
                <w:szCs w:val="20"/>
              </w:rPr>
              <w:t>FINISH DATE</w:t>
            </w:r>
          </w:p>
        </w:tc>
        <w:tc>
          <w:tcPr>
            <w:tcW w:w="4004" w:type="dxa"/>
            <w:gridSpan w:val="5"/>
          </w:tcPr>
          <w:p w14:paraId="1FCFD753" w14:textId="77777777" w:rsidR="00B2340B" w:rsidRDefault="00B2340B">
            <w:pPr>
              <w:rPr>
                <w:rFonts w:ascii="Arial Narrow" w:eastAsia="Arial Narrow" w:hAnsi="Arial Narrow" w:cs="Arial Narrow"/>
                <w:sz w:val="20"/>
                <w:szCs w:val="20"/>
              </w:rPr>
            </w:pPr>
          </w:p>
        </w:tc>
      </w:tr>
      <w:tr w:rsidR="00B2340B" w14:paraId="6F44A176" w14:textId="77777777">
        <w:tc>
          <w:tcPr>
            <w:tcW w:w="2466" w:type="dxa"/>
            <w:gridSpan w:val="3"/>
            <w:shd w:val="clear" w:color="auto" w:fill="C5E0B3"/>
          </w:tcPr>
          <w:p w14:paraId="05E47B53"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b/>
                <w:sz w:val="20"/>
                <w:szCs w:val="20"/>
              </w:rPr>
              <w:t>DEPARTMENT</w:t>
            </w:r>
          </w:p>
        </w:tc>
        <w:tc>
          <w:tcPr>
            <w:tcW w:w="2604" w:type="dxa"/>
            <w:gridSpan w:val="2"/>
          </w:tcPr>
          <w:p w14:paraId="295BD3E7" w14:textId="77777777" w:rsidR="00B2340B" w:rsidRDefault="00000000">
            <w:pPr>
              <w:rPr>
                <w:rFonts w:ascii="Arial Narrow" w:eastAsia="Arial Narrow" w:hAnsi="Arial Narrow" w:cs="Arial Narrow"/>
                <w:sz w:val="20"/>
                <w:szCs w:val="20"/>
                <w:highlight w:val="yellow"/>
              </w:rPr>
            </w:pPr>
            <w:r>
              <w:rPr>
                <w:rFonts w:ascii="Arial Narrow" w:eastAsia="Arial Narrow" w:hAnsi="Arial Narrow" w:cs="Arial Narrow"/>
                <w:sz w:val="20"/>
                <w:szCs w:val="20"/>
              </w:rPr>
              <w:t>English Foreign Language</w:t>
            </w:r>
          </w:p>
        </w:tc>
        <w:tc>
          <w:tcPr>
            <w:tcW w:w="2384" w:type="dxa"/>
            <w:gridSpan w:val="2"/>
            <w:shd w:val="clear" w:color="auto" w:fill="C5E0B3"/>
          </w:tcPr>
          <w:p w14:paraId="42DD19F6"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b/>
                <w:sz w:val="20"/>
                <w:szCs w:val="20"/>
              </w:rPr>
              <w:t>GRADE/ LEVEL</w:t>
            </w:r>
          </w:p>
        </w:tc>
        <w:tc>
          <w:tcPr>
            <w:tcW w:w="2260" w:type="dxa"/>
            <w:gridSpan w:val="2"/>
          </w:tcPr>
          <w:p w14:paraId="3739D26D" w14:textId="77777777" w:rsidR="00B2340B" w:rsidRDefault="00000000">
            <w:pPr>
              <w:rPr>
                <w:rFonts w:ascii="Arial Narrow" w:eastAsia="Arial Narrow" w:hAnsi="Arial Narrow" w:cs="Arial Narrow"/>
                <w:sz w:val="20"/>
                <w:szCs w:val="20"/>
                <w:highlight w:val="yellow"/>
              </w:rPr>
            </w:pPr>
            <w:r>
              <w:rPr>
                <w:rFonts w:ascii="Arial Narrow" w:eastAsia="Arial Narrow" w:hAnsi="Arial Narrow" w:cs="Arial Narrow"/>
                <w:sz w:val="20"/>
                <w:szCs w:val="20"/>
              </w:rPr>
              <w:t>2</w:t>
            </w:r>
            <w:r>
              <w:rPr>
                <w:rFonts w:ascii="Arial Narrow" w:eastAsia="Arial Narrow" w:hAnsi="Arial Narrow" w:cs="Arial Narrow"/>
                <w:sz w:val="20"/>
                <w:szCs w:val="20"/>
                <w:vertAlign w:val="superscript"/>
              </w:rPr>
              <w:t>nd</w:t>
            </w:r>
            <w:r>
              <w:rPr>
                <w:rFonts w:ascii="Arial Narrow" w:eastAsia="Arial Narrow" w:hAnsi="Arial Narrow" w:cs="Arial Narrow"/>
                <w:sz w:val="20"/>
                <w:szCs w:val="20"/>
              </w:rPr>
              <w:t xml:space="preserve"> BGU</w:t>
            </w:r>
          </w:p>
        </w:tc>
        <w:tc>
          <w:tcPr>
            <w:tcW w:w="2259" w:type="dxa"/>
            <w:gridSpan w:val="2"/>
            <w:shd w:val="clear" w:color="auto" w:fill="C5E0B3"/>
          </w:tcPr>
          <w:p w14:paraId="404A7431"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b/>
                <w:sz w:val="20"/>
                <w:szCs w:val="20"/>
              </w:rPr>
              <w:t>CLASS</w:t>
            </w:r>
          </w:p>
        </w:tc>
        <w:tc>
          <w:tcPr>
            <w:tcW w:w="4004" w:type="dxa"/>
            <w:gridSpan w:val="5"/>
          </w:tcPr>
          <w:p w14:paraId="0358586B" w14:textId="77777777" w:rsidR="00B2340B" w:rsidRDefault="00B2340B">
            <w:pPr>
              <w:rPr>
                <w:rFonts w:ascii="Arial Narrow" w:eastAsia="Arial Narrow" w:hAnsi="Arial Narrow" w:cs="Arial Narrow"/>
                <w:sz w:val="20"/>
                <w:szCs w:val="20"/>
              </w:rPr>
            </w:pPr>
          </w:p>
        </w:tc>
      </w:tr>
      <w:tr w:rsidR="00B2340B" w14:paraId="43D50B62" w14:textId="77777777">
        <w:tc>
          <w:tcPr>
            <w:tcW w:w="2466" w:type="dxa"/>
            <w:gridSpan w:val="3"/>
            <w:shd w:val="clear" w:color="auto" w:fill="C5E0B3"/>
          </w:tcPr>
          <w:p w14:paraId="36F32C98"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b/>
                <w:sz w:val="20"/>
                <w:szCs w:val="20"/>
              </w:rPr>
              <w:t>SUBJECT</w:t>
            </w:r>
          </w:p>
        </w:tc>
        <w:tc>
          <w:tcPr>
            <w:tcW w:w="4988" w:type="dxa"/>
            <w:gridSpan w:val="4"/>
          </w:tcPr>
          <w:p w14:paraId="2A029F75"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sz w:val="20"/>
                <w:szCs w:val="20"/>
              </w:rPr>
              <w:t>English</w:t>
            </w:r>
          </w:p>
        </w:tc>
        <w:tc>
          <w:tcPr>
            <w:tcW w:w="2260" w:type="dxa"/>
            <w:gridSpan w:val="2"/>
            <w:shd w:val="clear" w:color="auto" w:fill="C5E0B3"/>
          </w:tcPr>
          <w:p w14:paraId="41AC15FC" w14:textId="77777777" w:rsidR="00B2340B" w:rsidRDefault="00000000">
            <w:pPr>
              <w:rPr>
                <w:rFonts w:ascii="Arial Narrow" w:eastAsia="Arial Narrow" w:hAnsi="Arial Narrow" w:cs="Arial Narrow"/>
                <w:sz w:val="20"/>
                <w:szCs w:val="20"/>
                <w:highlight w:val="yellow"/>
              </w:rPr>
            </w:pPr>
            <w:r>
              <w:rPr>
                <w:rFonts w:ascii="Arial Narrow" w:eastAsia="Arial Narrow" w:hAnsi="Arial Narrow" w:cs="Arial Narrow"/>
                <w:b/>
                <w:sz w:val="20"/>
                <w:szCs w:val="20"/>
              </w:rPr>
              <w:t>TIME</w:t>
            </w:r>
          </w:p>
        </w:tc>
        <w:tc>
          <w:tcPr>
            <w:tcW w:w="6263" w:type="dxa"/>
            <w:gridSpan w:val="7"/>
            <w:shd w:val="clear" w:color="auto" w:fill="auto"/>
          </w:tcPr>
          <w:p w14:paraId="01D42D28" w14:textId="77777777" w:rsidR="00B2340B" w:rsidRDefault="00000000">
            <w:pPr>
              <w:rPr>
                <w:rFonts w:ascii="Arial Narrow" w:eastAsia="Arial Narrow" w:hAnsi="Arial Narrow" w:cs="Arial Narrow"/>
                <w:sz w:val="20"/>
                <w:szCs w:val="20"/>
                <w:highlight w:val="yellow"/>
              </w:rPr>
            </w:pPr>
            <w:r>
              <w:rPr>
                <w:rFonts w:ascii="Arial Narrow" w:eastAsia="Arial Narrow" w:hAnsi="Arial Narrow" w:cs="Arial Narrow"/>
                <w:sz w:val="20"/>
                <w:szCs w:val="20"/>
              </w:rPr>
              <w:t># weeks</w:t>
            </w:r>
          </w:p>
        </w:tc>
      </w:tr>
      <w:tr w:rsidR="00B2340B" w14:paraId="4918D3E6" w14:textId="77777777">
        <w:tc>
          <w:tcPr>
            <w:tcW w:w="15977" w:type="dxa"/>
            <w:gridSpan w:val="16"/>
            <w:shd w:val="clear" w:color="auto" w:fill="FFE599"/>
          </w:tcPr>
          <w:p w14:paraId="5F227CC1" w14:textId="77777777" w:rsidR="00B2340B" w:rsidRDefault="00000000">
            <w:pPr>
              <w:numPr>
                <w:ilvl w:val="0"/>
                <w:numId w:val="13"/>
              </w:numPr>
              <w:pBdr>
                <w:top w:val="nil"/>
                <w:left w:val="nil"/>
                <w:bottom w:val="nil"/>
                <w:right w:val="nil"/>
                <w:between w:val="nil"/>
              </w:pBdr>
              <w:spacing w:after="160" w:line="259"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PLANNING</w:t>
            </w:r>
          </w:p>
        </w:tc>
      </w:tr>
      <w:tr w:rsidR="00B2340B" w14:paraId="29854A9C" w14:textId="77777777">
        <w:tc>
          <w:tcPr>
            <w:tcW w:w="15977" w:type="dxa"/>
            <w:gridSpan w:val="16"/>
            <w:shd w:val="clear" w:color="auto" w:fill="FFD965"/>
          </w:tcPr>
          <w:p w14:paraId="58860BF3" w14:textId="77777777" w:rsidR="00B2340B" w:rsidRDefault="00000000">
            <w:pPr>
              <w:rPr>
                <w:rFonts w:ascii="Arial Narrow" w:eastAsia="Arial Narrow" w:hAnsi="Arial Narrow" w:cs="Arial Narrow"/>
                <w:sz w:val="20"/>
                <w:szCs w:val="20"/>
              </w:rPr>
            </w:pPr>
            <w:r>
              <w:rPr>
                <w:rFonts w:ascii="Arial Narrow" w:eastAsia="Arial Narrow" w:hAnsi="Arial Narrow" w:cs="Arial Narrow"/>
                <w:b/>
                <w:sz w:val="20"/>
                <w:szCs w:val="20"/>
              </w:rPr>
              <w:t>DISCIPLINARY LEARNING</w:t>
            </w:r>
          </w:p>
        </w:tc>
      </w:tr>
      <w:tr w:rsidR="00B2340B" w14:paraId="245BE8E5" w14:textId="77777777">
        <w:tc>
          <w:tcPr>
            <w:tcW w:w="7988" w:type="dxa"/>
            <w:gridSpan w:val="8"/>
            <w:shd w:val="clear" w:color="auto" w:fill="auto"/>
          </w:tcPr>
          <w:p w14:paraId="798C1AA2" w14:textId="77777777" w:rsidR="00B2340B" w:rsidRDefault="00000000">
            <w:pPr>
              <w:rPr>
                <w:rFonts w:ascii="Arial Narrow" w:eastAsia="Arial Narrow" w:hAnsi="Arial Narrow" w:cs="Arial Narrow"/>
                <w:b/>
                <w:sz w:val="20"/>
                <w:szCs w:val="20"/>
              </w:rPr>
            </w:pPr>
            <w:r>
              <w:rPr>
                <w:rFonts w:ascii="Arial Narrow" w:eastAsia="Arial Narrow" w:hAnsi="Arial Narrow" w:cs="Arial Narrow"/>
                <w:b/>
                <w:sz w:val="20"/>
                <w:szCs w:val="20"/>
              </w:rPr>
              <w:t>LEARNING OBJECTIVES:</w:t>
            </w:r>
          </w:p>
          <w:p w14:paraId="0EE6C280" w14:textId="77777777" w:rsidR="00B2340B" w:rsidRDefault="00000000">
            <w:pPr>
              <w:ind w:left="360"/>
            </w:pPr>
            <w:r>
              <w:t>• To identify countable and uncountable nouns.</w:t>
            </w:r>
          </w:p>
          <w:p w14:paraId="45C04F8A" w14:textId="77777777" w:rsidR="00B2340B" w:rsidRDefault="00000000">
            <w:pPr>
              <w:ind w:left="360"/>
            </w:pPr>
            <w:r>
              <w:t>• To use quantifiers to express the idea of quantity or number.</w:t>
            </w:r>
          </w:p>
          <w:p w14:paraId="7DB82CF5" w14:textId="77777777" w:rsidR="00B2340B" w:rsidRDefault="00000000">
            <w:pPr>
              <w:ind w:left="360"/>
            </w:pPr>
            <w:r>
              <w:t xml:space="preserve"> • To use Both, Either and Neither in statements.</w:t>
            </w:r>
          </w:p>
        </w:tc>
        <w:tc>
          <w:tcPr>
            <w:tcW w:w="7989" w:type="dxa"/>
            <w:gridSpan w:val="8"/>
            <w:shd w:val="clear" w:color="auto" w:fill="auto"/>
          </w:tcPr>
          <w:p w14:paraId="1DA1AC51" w14:textId="77777777" w:rsidR="00B2340B" w:rsidRDefault="00000000">
            <w:pPr>
              <w:ind w:left="360"/>
            </w:pPr>
            <w:r>
              <w:t xml:space="preserve"> </w:t>
            </w:r>
          </w:p>
          <w:p w14:paraId="5E5C55E6" w14:textId="77777777" w:rsidR="00B2340B" w:rsidRDefault="00000000">
            <w:pPr>
              <w:tabs>
                <w:tab w:val="left" w:pos="924"/>
              </w:tabs>
              <w:jc w:val="both"/>
              <w:rPr>
                <w:rFonts w:ascii="Arial" w:eastAsia="Arial" w:hAnsi="Arial" w:cs="Arial"/>
                <w:b/>
                <w:sz w:val="18"/>
                <w:szCs w:val="18"/>
              </w:rPr>
            </w:pPr>
            <w:r>
              <w:rPr>
                <w:rFonts w:ascii="Arial" w:eastAsia="Arial" w:hAnsi="Arial" w:cs="Arial"/>
                <w:b/>
                <w:sz w:val="18"/>
                <w:szCs w:val="18"/>
              </w:rPr>
              <w:t>OBJECTIVES</w:t>
            </w:r>
          </w:p>
          <w:p w14:paraId="1758346B" w14:textId="77777777" w:rsidR="00B2340B" w:rsidRDefault="00000000">
            <w:pPr>
              <w:tabs>
                <w:tab w:val="left" w:pos="924"/>
              </w:tabs>
              <w:jc w:val="both"/>
              <w:rPr>
                <w:rFonts w:ascii="Arial" w:eastAsia="Arial" w:hAnsi="Arial" w:cs="Arial"/>
                <w:sz w:val="18"/>
                <w:szCs w:val="18"/>
              </w:rPr>
            </w:pPr>
            <w:r>
              <w:rPr>
                <w:rFonts w:ascii="Arial" w:eastAsia="Arial" w:hAnsi="Arial" w:cs="Arial"/>
                <w:b/>
                <w:sz w:val="18"/>
                <w:szCs w:val="18"/>
              </w:rPr>
              <w:t>O.EFL 5.1</w:t>
            </w:r>
            <w:r>
              <w:rPr>
                <w:rFonts w:ascii="Arial" w:eastAsia="Arial" w:hAnsi="Arial" w:cs="Arial"/>
                <w:sz w:val="18"/>
                <w:szCs w:val="18"/>
              </w:rPr>
              <w:t xml:space="preserve"> </w:t>
            </w:r>
          </w:p>
          <w:p w14:paraId="2DDFBADF" w14:textId="77777777" w:rsidR="00B2340B" w:rsidRDefault="00000000">
            <w:pPr>
              <w:tabs>
                <w:tab w:val="left" w:pos="924"/>
              </w:tabs>
              <w:jc w:val="both"/>
              <w:rPr>
                <w:rFonts w:ascii="Arial" w:eastAsia="Arial" w:hAnsi="Arial" w:cs="Arial"/>
                <w:sz w:val="18"/>
                <w:szCs w:val="18"/>
              </w:rPr>
            </w:pPr>
            <w:r>
              <w:rPr>
                <w:rFonts w:ascii="Arial" w:eastAsia="Arial" w:hAnsi="Arial" w:cs="Arial"/>
                <w:sz w:val="18"/>
                <w:szCs w:val="18"/>
              </w:rPr>
              <w:t>Encounter socio-cultural aspects of their own and other countries in a thoughtful and inquisitive manner, maturely, and openly experiencing other cultures and languages from the secure standpoint of their own national and cultural identity.</w:t>
            </w:r>
          </w:p>
          <w:p w14:paraId="7B10DA38" w14:textId="77777777" w:rsidR="00B2340B" w:rsidRDefault="00B2340B">
            <w:pPr>
              <w:tabs>
                <w:tab w:val="left" w:pos="924"/>
              </w:tabs>
              <w:jc w:val="both"/>
              <w:rPr>
                <w:rFonts w:ascii="Arial" w:eastAsia="Arial" w:hAnsi="Arial" w:cs="Arial"/>
                <w:sz w:val="18"/>
                <w:szCs w:val="18"/>
              </w:rPr>
            </w:pPr>
          </w:p>
          <w:p w14:paraId="5090950C" w14:textId="77777777" w:rsidR="00B2340B" w:rsidRDefault="00B2340B">
            <w:pPr>
              <w:tabs>
                <w:tab w:val="left" w:pos="924"/>
              </w:tabs>
              <w:jc w:val="both"/>
              <w:rPr>
                <w:rFonts w:ascii="Arial" w:eastAsia="Arial" w:hAnsi="Arial" w:cs="Arial"/>
                <w:sz w:val="18"/>
                <w:szCs w:val="18"/>
              </w:rPr>
            </w:pPr>
          </w:p>
          <w:p w14:paraId="55B2CD31" w14:textId="77777777" w:rsidR="00B2340B" w:rsidRDefault="00000000">
            <w:pPr>
              <w:tabs>
                <w:tab w:val="left" w:pos="924"/>
              </w:tabs>
              <w:jc w:val="both"/>
              <w:rPr>
                <w:rFonts w:ascii="Arial" w:eastAsia="Arial" w:hAnsi="Arial" w:cs="Arial"/>
                <w:sz w:val="18"/>
                <w:szCs w:val="18"/>
              </w:rPr>
            </w:pPr>
            <w:r>
              <w:rPr>
                <w:rFonts w:ascii="Arial" w:eastAsia="Arial" w:hAnsi="Arial" w:cs="Arial"/>
                <w:b/>
                <w:sz w:val="18"/>
                <w:szCs w:val="18"/>
              </w:rPr>
              <w:t>O.EFL 5.2</w:t>
            </w:r>
            <w:r>
              <w:rPr>
                <w:rFonts w:ascii="Arial" w:eastAsia="Arial" w:hAnsi="Arial" w:cs="Arial"/>
                <w:sz w:val="18"/>
                <w:szCs w:val="18"/>
              </w:rPr>
              <w:t xml:space="preserve"> </w:t>
            </w:r>
          </w:p>
          <w:p w14:paraId="4776B6DA" w14:textId="77777777" w:rsidR="00B2340B" w:rsidRDefault="00000000">
            <w:pPr>
              <w:tabs>
                <w:tab w:val="left" w:pos="924"/>
              </w:tabs>
              <w:jc w:val="both"/>
              <w:rPr>
                <w:rFonts w:ascii="Arial" w:eastAsia="Arial" w:hAnsi="Arial" w:cs="Arial"/>
                <w:sz w:val="18"/>
                <w:szCs w:val="18"/>
              </w:rPr>
            </w:pPr>
            <w:r>
              <w:rPr>
                <w:rFonts w:ascii="Arial" w:eastAsia="Arial" w:hAnsi="Arial" w:cs="Arial"/>
                <w:sz w:val="18"/>
                <w:szCs w:val="18"/>
              </w:rPr>
              <w:t>Draw on this established propensity for curiosity and tolerance towards different cultures to comprehend the role of diversity in building an intercultural and multinational society.</w:t>
            </w:r>
          </w:p>
          <w:p w14:paraId="3051B22C" w14:textId="77777777" w:rsidR="00B2340B" w:rsidRDefault="00000000">
            <w:pPr>
              <w:tabs>
                <w:tab w:val="left" w:pos="924"/>
              </w:tabs>
              <w:jc w:val="both"/>
              <w:rPr>
                <w:rFonts w:ascii="Arial" w:eastAsia="Arial" w:hAnsi="Arial" w:cs="Arial"/>
                <w:sz w:val="18"/>
                <w:szCs w:val="18"/>
              </w:rPr>
            </w:pPr>
            <w:r>
              <w:rPr>
                <w:rFonts w:ascii="Arial" w:eastAsia="Arial" w:hAnsi="Arial" w:cs="Arial"/>
                <w:b/>
                <w:sz w:val="18"/>
                <w:szCs w:val="18"/>
              </w:rPr>
              <w:t>O.EFL 5.3</w:t>
            </w:r>
            <w:r>
              <w:rPr>
                <w:rFonts w:ascii="Arial" w:eastAsia="Arial" w:hAnsi="Arial" w:cs="Arial"/>
                <w:sz w:val="18"/>
                <w:szCs w:val="18"/>
              </w:rPr>
              <w:t xml:space="preserve"> </w:t>
            </w:r>
          </w:p>
          <w:p w14:paraId="492D07D1" w14:textId="77777777" w:rsidR="00B2340B" w:rsidRDefault="00000000">
            <w:pPr>
              <w:tabs>
                <w:tab w:val="left" w:pos="924"/>
              </w:tabs>
              <w:jc w:val="both"/>
              <w:rPr>
                <w:rFonts w:ascii="Arial" w:eastAsia="Arial" w:hAnsi="Arial" w:cs="Arial"/>
                <w:sz w:val="18"/>
                <w:szCs w:val="18"/>
              </w:rPr>
            </w:pPr>
            <w:r>
              <w:rPr>
                <w:rFonts w:ascii="Arial" w:eastAsia="Arial" w:hAnsi="Arial" w:cs="Arial"/>
                <w:sz w:val="18"/>
                <w:szCs w:val="18"/>
              </w:rPr>
              <w:t>Access greater flexibility of mind, creativity, enhanced linguistic intelligence, and critical thinking skills through an appreciation of linguistic differences. Enjoy an enriched perspective of their L1 and of language use for communication and learning.</w:t>
            </w:r>
          </w:p>
          <w:p w14:paraId="5F91C1DA" w14:textId="77777777" w:rsidR="00B2340B" w:rsidRDefault="00000000">
            <w:pPr>
              <w:tabs>
                <w:tab w:val="left" w:pos="924"/>
              </w:tabs>
              <w:jc w:val="both"/>
              <w:rPr>
                <w:rFonts w:ascii="Arial" w:eastAsia="Arial" w:hAnsi="Arial" w:cs="Arial"/>
                <w:b/>
                <w:sz w:val="18"/>
                <w:szCs w:val="18"/>
              </w:rPr>
            </w:pPr>
            <w:r>
              <w:rPr>
                <w:rFonts w:ascii="Arial" w:eastAsia="Arial" w:hAnsi="Arial" w:cs="Arial"/>
                <w:b/>
                <w:sz w:val="18"/>
                <w:szCs w:val="18"/>
              </w:rPr>
              <w:t>O.EFL 5.4</w:t>
            </w:r>
          </w:p>
          <w:p w14:paraId="75C6BBBB" w14:textId="77777777" w:rsidR="00B2340B" w:rsidRDefault="00000000">
            <w:pPr>
              <w:tabs>
                <w:tab w:val="left" w:pos="924"/>
              </w:tabs>
              <w:jc w:val="both"/>
              <w:rPr>
                <w:rFonts w:ascii="Arial" w:eastAsia="Arial" w:hAnsi="Arial" w:cs="Arial"/>
                <w:sz w:val="18"/>
                <w:szCs w:val="18"/>
              </w:rPr>
            </w:pPr>
            <w:r>
              <w:rPr>
                <w:rFonts w:ascii="Arial" w:eastAsia="Arial" w:hAnsi="Arial" w:cs="Arial"/>
                <w:sz w:val="18"/>
                <w:szCs w:val="18"/>
              </w:rPr>
              <w:t>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641CF895" w14:textId="77777777" w:rsidR="00B2340B" w:rsidRDefault="00000000">
            <w:pPr>
              <w:tabs>
                <w:tab w:val="left" w:pos="924"/>
              </w:tabs>
              <w:jc w:val="both"/>
              <w:rPr>
                <w:rFonts w:ascii="Arial" w:eastAsia="Arial" w:hAnsi="Arial" w:cs="Arial"/>
                <w:b/>
                <w:sz w:val="18"/>
                <w:szCs w:val="18"/>
              </w:rPr>
            </w:pPr>
            <w:r>
              <w:rPr>
                <w:rFonts w:ascii="Arial" w:eastAsia="Arial" w:hAnsi="Arial" w:cs="Arial"/>
                <w:b/>
                <w:sz w:val="18"/>
                <w:szCs w:val="18"/>
              </w:rPr>
              <w:t>O.EFL 5.5</w:t>
            </w:r>
          </w:p>
          <w:p w14:paraId="46794B83" w14:textId="77777777" w:rsidR="00B2340B" w:rsidRDefault="00000000">
            <w:pPr>
              <w:tabs>
                <w:tab w:val="left" w:pos="924"/>
              </w:tabs>
              <w:jc w:val="both"/>
              <w:rPr>
                <w:rFonts w:ascii="Arial" w:eastAsia="Arial" w:hAnsi="Arial" w:cs="Arial"/>
                <w:sz w:val="18"/>
                <w:szCs w:val="18"/>
              </w:rPr>
            </w:pPr>
            <w:r>
              <w:rPr>
                <w:rFonts w:ascii="Arial" w:eastAsia="Arial" w:hAnsi="Arial" w:cs="Arial"/>
                <w:sz w:val="18"/>
                <w:szCs w:val="18"/>
              </w:rPr>
              <w:t>Directly access the main points and important details of up-to date. English language texts, such as those published on the web, for professional or general investigation, through the efficient use of ICT and reference tools where required.</w:t>
            </w:r>
          </w:p>
          <w:p w14:paraId="3652C332" w14:textId="77777777" w:rsidR="00B2340B" w:rsidRDefault="00000000">
            <w:pPr>
              <w:tabs>
                <w:tab w:val="left" w:pos="924"/>
              </w:tabs>
              <w:jc w:val="both"/>
              <w:rPr>
                <w:rFonts w:ascii="Arial" w:eastAsia="Arial" w:hAnsi="Arial" w:cs="Arial"/>
                <w:b/>
                <w:sz w:val="18"/>
                <w:szCs w:val="18"/>
              </w:rPr>
            </w:pPr>
            <w:r>
              <w:rPr>
                <w:rFonts w:ascii="Arial" w:eastAsia="Arial" w:hAnsi="Arial" w:cs="Arial"/>
                <w:b/>
                <w:sz w:val="18"/>
                <w:szCs w:val="18"/>
              </w:rPr>
              <w:t>O.EFL 5.6</w:t>
            </w:r>
          </w:p>
          <w:p w14:paraId="20173081" w14:textId="77777777" w:rsidR="00B2340B" w:rsidRDefault="00000000">
            <w:pPr>
              <w:tabs>
                <w:tab w:val="left" w:pos="924"/>
              </w:tabs>
              <w:jc w:val="both"/>
              <w:rPr>
                <w:rFonts w:ascii="Arial" w:eastAsia="Arial" w:hAnsi="Arial" w:cs="Arial"/>
                <w:sz w:val="18"/>
                <w:szCs w:val="18"/>
              </w:rPr>
            </w:pPr>
            <w:r>
              <w:rPr>
                <w:rFonts w:ascii="Arial" w:eastAsia="Arial" w:hAnsi="Arial" w:cs="Arial"/>
                <w:sz w:val="18"/>
                <w:szCs w:val="18"/>
              </w:rPr>
              <w:t>Through selected media, participate in reasonably extended spoken or written dialogue with peers from different L1 backgrounds on work, study, or general topics of common interest, expressing ideas and opinions effectively and appropriately.</w:t>
            </w:r>
          </w:p>
          <w:p w14:paraId="34AC8873" w14:textId="77777777" w:rsidR="00B2340B" w:rsidRDefault="00000000">
            <w:pPr>
              <w:tabs>
                <w:tab w:val="left" w:pos="924"/>
              </w:tabs>
              <w:jc w:val="both"/>
              <w:rPr>
                <w:rFonts w:ascii="Arial" w:eastAsia="Arial" w:hAnsi="Arial" w:cs="Arial"/>
                <w:b/>
                <w:sz w:val="18"/>
                <w:szCs w:val="18"/>
              </w:rPr>
            </w:pPr>
            <w:r>
              <w:rPr>
                <w:rFonts w:ascii="Arial" w:eastAsia="Arial" w:hAnsi="Arial" w:cs="Arial"/>
                <w:b/>
                <w:sz w:val="18"/>
                <w:szCs w:val="18"/>
              </w:rPr>
              <w:t>O.EFL 5.7</w:t>
            </w:r>
          </w:p>
          <w:p w14:paraId="59FB7779" w14:textId="77777777" w:rsidR="00B2340B" w:rsidRDefault="00000000">
            <w:pPr>
              <w:tabs>
                <w:tab w:val="left" w:pos="924"/>
              </w:tabs>
              <w:jc w:val="both"/>
              <w:rPr>
                <w:rFonts w:ascii="Arial" w:eastAsia="Arial" w:hAnsi="Arial" w:cs="Arial"/>
                <w:sz w:val="18"/>
                <w:szCs w:val="18"/>
              </w:rPr>
            </w:pPr>
            <w:r>
              <w:rPr>
                <w:rFonts w:ascii="Arial" w:eastAsia="Arial" w:hAnsi="Arial" w:cs="Arial"/>
                <w:sz w:val="18"/>
                <w:szCs w:val="18"/>
              </w:rPr>
              <w:t>Interact quite clearly, confidently, and appropriately in a range of formal and informal social situations with a limited but effective command of the spoken language (CEFR B1 level).</w:t>
            </w:r>
          </w:p>
          <w:p w14:paraId="1F2332AD" w14:textId="77777777" w:rsidR="00B2340B" w:rsidRDefault="00B2340B">
            <w:pPr>
              <w:ind w:left="360"/>
            </w:pPr>
          </w:p>
        </w:tc>
      </w:tr>
      <w:tr w:rsidR="00B2340B" w14:paraId="2A11DA07" w14:textId="77777777">
        <w:tc>
          <w:tcPr>
            <w:tcW w:w="7988" w:type="dxa"/>
            <w:gridSpan w:val="8"/>
            <w:shd w:val="clear" w:color="auto" w:fill="auto"/>
          </w:tcPr>
          <w:p w14:paraId="75026F0E" w14:textId="77777777" w:rsidR="00B2340B" w:rsidRDefault="00000000">
            <w:pPr>
              <w:rPr>
                <w:rFonts w:ascii="Arial Narrow" w:eastAsia="Arial Narrow" w:hAnsi="Arial Narrow" w:cs="Arial Narrow"/>
                <w:b/>
                <w:sz w:val="20"/>
                <w:szCs w:val="20"/>
              </w:rPr>
            </w:pPr>
            <w:r>
              <w:rPr>
                <w:b/>
                <w:sz w:val="20"/>
                <w:szCs w:val="20"/>
              </w:rPr>
              <w:t>SPECIFIC AND GENERIC COMPETENCES</w:t>
            </w:r>
          </w:p>
        </w:tc>
        <w:tc>
          <w:tcPr>
            <w:tcW w:w="7989" w:type="dxa"/>
            <w:gridSpan w:val="8"/>
            <w:shd w:val="clear" w:color="auto" w:fill="auto"/>
          </w:tcPr>
          <w:p w14:paraId="796B726E" w14:textId="77777777" w:rsidR="00B2340B" w:rsidRDefault="00000000">
            <w:pPr>
              <w:ind w:left="360"/>
              <w:rPr>
                <w:b/>
              </w:rPr>
            </w:pPr>
            <w:r>
              <w:rPr>
                <w:b/>
              </w:rPr>
              <w:t>EVALUATION CRITERIA</w:t>
            </w:r>
          </w:p>
        </w:tc>
      </w:tr>
      <w:tr w:rsidR="00B2340B" w14:paraId="23D602A6" w14:textId="77777777">
        <w:tc>
          <w:tcPr>
            <w:tcW w:w="7988" w:type="dxa"/>
            <w:gridSpan w:val="8"/>
            <w:shd w:val="clear" w:color="auto" w:fill="auto"/>
          </w:tcPr>
          <w:p w14:paraId="09E5FFF6" w14:textId="77777777" w:rsidR="00B2340B" w:rsidRDefault="00000000">
            <w:pPr>
              <w:ind w:left="-61" w:right="266"/>
              <w:jc w:val="both"/>
              <w:rPr>
                <w:rFonts w:ascii="Arial" w:eastAsia="Arial" w:hAnsi="Arial" w:cs="Arial"/>
                <w:b/>
                <w:sz w:val="18"/>
                <w:szCs w:val="18"/>
              </w:rPr>
            </w:pPr>
            <w:r>
              <w:rPr>
                <w:rFonts w:ascii="Arial" w:eastAsia="Arial" w:hAnsi="Arial" w:cs="Arial"/>
                <w:b/>
                <w:sz w:val="18"/>
                <w:szCs w:val="18"/>
              </w:rPr>
              <w:t xml:space="preserve">Communication and Cultural Awareness </w:t>
            </w:r>
          </w:p>
          <w:p w14:paraId="5799236F" w14:textId="77777777" w:rsidR="00B2340B" w:rsidRDefault="00B2340B">
            <w:pPr>
              <w:ind w:left="-61" w:right="266"/>
              <w:jc w:val="both"/>
              <w:rPr>
                <w:rFonts w:ascii="Arial" w:eastAsia="Arial" w:hAnsi="Arial" w:cs="Arial"/>
                <w:b/>
                <w:sz w:val="18"/>
                <w:szCs w:val="18"/>
              </w:rPr>
            </w:pPr>
          </w:p>
          <w:p w14:paraId="28F13377"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lastRenderedPageBreak/>
              <w:t xml:space="preserve">EFL 5.1.1 </w:t>
            </w:r>
            <w:r>
              <w:rPr>
                <w:rFonts w:ascii="Arial" w:eastAsia="Arial" w:hAnsi="Arial" w:cs="Arial"/>
                <w:sz w:val="18"/>
                <w:szCs w:val="18"/>
              </w:rPr>
              <w:t xml:space="preserve">Display an understanding of the relationship between the practices and perspectives of different cultures by recognizing and sharing cross-cultural experiences and ideas. </w:t>
            </w:r>
          </w:p>
          <w:p w14:paraId="4850236A"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5.1.2</w:t>
            </w:r>
            <w:r>
              <w:rPr>
                <w:rFonts w:ascii="Arial" w:eastAsia="Arial" w:hAnsi="Arial" w:cs="Arial"/>
                <w:sz w:val="18"/>
                <w:szCs w:val="18"/>
              </w:rPr>
              <w:t xml:space="preserve"> Demonstrate mindfulness, empathy, tolerance and an overall respect for the integrity of cultures in daily classroom activities. </w:t>
            </w:r>
          </w:p>
          <w:p w14:paraId="456B626A"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5.1.3</w:t>
            </w:r>
            <w:r>
              <w:rPr>
                <w:rFonts w:ascii="Arial" w:eastAsia="Arial" w:hAnsi="Arial" w:cs="Arial"/>
                <w:sz w:val="18"/>
                <w:szCs w:val="18"/>
              </w:rPr>
              <w:t xml:space="preserve"> Find parallels between Ecuadorian cultural and political referents and those of other countries by talking about holidays, symbols, customs and schooling.</w:t>
            </w:r>
          </w:p>
          <w:p w14:paraId="43AB4C3B"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5.1.6</w:t>
            </w:r>
            <w:r>
              <w:rPr>
                <w:rFonts w:ascii="Arial" w:eastAsia="Arial" w:hAnsi="Arial" w:cs="Arial"/>
                <w:sz w:val="18"/>
                <w:szCs w:val="18"/>
              </w:rPr>
              <w:t xml:space="preserve"> Demonstrate an ability to make informed choices about and take action on issues of prejudice and discrimination. </w:t>
            </w:r>
            <w:r>
              <w:rPr>
                <w:rFonts w:ascii="Arial" w:eastAsia="Arial" w:hAnsi="Arial" w:cs="Arial"/>
                <w:b/>
                <w:sz w:val="18"/>
                <w:szCs w:val="18"/>
              </w:rPr>
              <w:t>EFL 5.1.7</w:t>
            </w:r>
            <w:r>
              <w:rPr>
                <w:rFonts w:ascii="Arial" w:eastAsia="Arial" w:hAnsi="Arial" w:cs="Arial"/>
                <w:sz w:val="18"/>
                <w:szCs w:val="18"/>
              </w:rPr>
              <w:t xml:space="preserve"> Interpret and demonstrate knowledge of nonverbal and oral communication features by applying them in appropriate contexts. (Example: use of stress, intonation, pace, etc.) </w:t>
            </w:r>
          </w:p>
          <w:p w14:paraId="1D985777"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5.1.8</w:t>
            </w:r>
            <w:r>
              <w:rPr>
                <w:rFonts w:ascii="Arial" w:eastAsia="Arial" w:hAnsi="Arial" w:cs="Arial"/>
                <w:sz w:val="18"/>
                <w:szCs w:val="18"/>
              </w:rPr>
              <w:t xml:space="preserve"> Discover and employ alternative ways of saying things in social and classroom interactions. </w:t>
            </w:r>
          </w:p>
          <w:p w14:paraId="78603683"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5.1.9</w:t>
            </w:r>
            <w:r>
              <w:rPr>
                <w:rFonts w:ascii="Arial" w:eastAsia="Arial" w:hAnsi="Arial" w:cs="Arial"/>
                <w:sz w:val="18"/>
                <w:szCs w:val="18"/>
              </w:rPr>
              <w:t xml:space="preserve"> Communicate information and ideas effectively to diverse audiences using a variety of media and formats.</w:t>
            </w:r>
          </w:p>
          <w:p w14:paraId="1E1827F8"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5.1.11</w:t>
            </w:r>
            <w:r>
              <w:rPr>
                <w:rFonts w:ascii="Arial" w:eastAsia="Arial" w:hAnsi="Arial" w:cs="Arial"/>
                <w:sz w:val="18"/>
                <w:szCs w:val="18"/>
              </w:rPr>
              <w:t xml:space="preserve"> Apply self-correcting and self-monitoring strategies in social and classroom interactions by adjusting presentation and language production to effectively express opinions and make evaluations. (Example: asking questions, starting over, rephrasing, exploring alternative pronunciations, etc.)</w:t>
            </w:r>
          </w:p>
          <w:p w14:paraId="1FC2099F" w14:textId="77777777" w:rsidR="00B2340B" w:rsidRDefault="00B2340B">
            <w:pPr>
              <w:rPr>
                <w:rFonts w:ascii="Arial Narrow" w:eastAsia="Arial Narrow" w:hAnsi="Arial Narrow" w:cs="Arial Narrow"/>
                <w:b/>
                <w:sz w:val="20"/>
                <w:szCs w:val="20"/>
              </w:rPr>
            </w:pPr>
          </w:p>
        </w:tc>
        <w:tc>
          <w:tcPr>
            <w:tcW w:w="7989" w:type="dxa"/>
            <w:gridSpan w:val="8"/>
            <w:shd w:val="clear" w:color="auto" w:fill="auto"/>
          </w:tcPr>
          <w:p w14:paraId="71F7D8E6" w14:textId="77777777" w:rsidR="00B2340B" w:rsidRDefault="00000000">
            <w:pPr>
              <w:ind w:right="96"/>
              <w:rPr>
                <w:rFonts w:ascii="Arial" w:eastAsia="Arial" w:hAnsi="Arial" w:cs="Arial"/>
                <w:b/>
                <w:sz w:val="18"/>
                <w:szCs w:val="18"/>
              </w:rPr>
            </w:pPr>
            <w:r>
              <w:rPr>
                <w:rFonts w:ascii="Arial" w:eastAsia="Arial" w:hAnsi="Arial" w:cs="Arial"/>
                <w:b/>
                <w:sz w:val="18"/>
                <w:szCs w:val="18"/>
              </w:rPr>
              <w:lastRenderedPageBreak/>
              <w:t>Communication and cultural awareness</w:t>
            </w:r>
          </w:p>
          <w:p w14:paraId="4C48DBFA" w14:textId="77777777" w:rsidR="00B2340B" w:rsidRDefault="00B2340B">
            <w:pPr>
              <w:pBdr>
                <w:top w:val="nil"/>
                <w:left w:val="nil"/>
                <w:bottom w:val="nil"/>
                <w:right w:val="nil"/>
                <w:between w:val="nil"/>
              </w:pBdr>
              <w:rPr>
                <w:rFonts w:ascii="Arial" w:eastAsia="Arial" w:hAnsi="Arial" w:cs="Arial"/>
                <w:color w:val="000000"/>
                <w:sz w:val="18"/>
                <w:szCs w:val="18"/>
              </w:rPr>
            </w:pPr>
          </w:p>
          <w:p w14:paraId="222BD95E" w14:textId="77777777" w:rsidR="00B2340B"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lastRenderedPageBreak/>
              <w:t>CE.EFL.5.1</w:t>
            </w:r>
            <w:r>
              <w:rPr>
                <w:rFonts w:ascii="Arial" w:eastAsia="Arial" w:hAnsi="Arial" w:cs="Arial"/>
                <w:color w:val="000000"/>
                <w:sz w:val="18"/>
                <w:szCs w:val="18"/>
              </w:rPr>
              <w:t>. Display an understanding of the integrity of different cultures by sharing experiences and by participating in class activities and discussions in a way that shows empathy and respect for others.</w:t>
            </w:r>
          </w:p>
          <w:p w14:paraId="073EB2EF" w14:textId="77777777" w:rsidR="00B2340B" w:rsidRDefault="00B2340B">
            <w:pPr>
              <w:ind w:right="96"/>
              <w:rPr>
                <w:rFonts w:ascii="Arial" w:eastAsia="Arial" w:hAnsi="Arial" w:cs="Arial"/>
                <w:b/>
                <w:sz w:val="18"/>
                <w:szCs w:val="18"/>
              </w:rPr>
            </w:pPr>
          </w:p>
          <w:p w14:paraId="0B632EC1" w14:textId="77777777" w:rsidR="00B2340B" w:rsidRDefault="00000000">
            <w:pPr>
              <w:ind w:right="96"/>
              <w:rPr>
                <w:rFonts w:ascii="Arial" w:eastAsia="Arial" w:hAnsi="Arial" w:cs="Arial"/>
                <w:sz w:val="18"/>
                <w:szCs w:val="18"/>
              </w:rPr>
            </w:pPr>
            <w:r>
              <w:rPr>
                <w:rFonts w:ascii="Arial" w:eastAsia="Arial" w:hAnsi="Arial" w:cs="Arial"/>
                <w:b/>
                <w:sz w:val="18"/>
                <w:szCs w:val="18"/>
              </w:rPr>
              <w:t>I.EFL.5.1.1.</w:t>
            </w:r>
            <w:r>
              <w:rPr>
                <w:rFonts w:ascii="Arial" w:eastAsia="Arial" w:hAnsi="Arial" w:cs="Arial"/>
                <w:sz w:val="18"/>
                <w:szCs w:val="18"/>
              </w:rPr>
              <w:t xml:space="preserve"> Learners can demonstrate an understanding of the integrity of different cultures by sharing experiences and by participating in class activities and discussions in a way that shows empathy and respect for others. (I.3, S.1, S.2, J.1, J.3) </w:t>
            </w:r>
          </w:p>
          <w:p w14:paraId="770550DE" w14:textId="77777777" w:rsidR="00B2340B" w:rsidRDefault="00000000">
            <w:pPr>
              <w:ind w:right="96"/>
              <w:rPr>
                <w:rFonts w:ascii="Arial" w:eastAsia="Arial" w:hAnsi="Arial" w:cs="Arial"/>
                <w:sz w:val="18"/>
                <w:szCs w:val="18"/>
              </w:rPr>
            </w:pPr>
            <w:r>
              <w:rPr>
                <w:rFonts w:ascii="Arial" w:eastAsia="Arial" w:hAnsi="Arial" w:cs="Arial"/>
                <w:b/>
                <w:sz w:val="18"/>
                <w:szCs w:val="18"/>
              </w:rPr>
              <w:t>I.EFL.5.2.1.</w:t>
            </w:r>
            <w:r>
              <w:rPr>
                <w:rFonts w:ascii="Arial" w:eastAsia="Arial" w:hAnsi="Arial" w:cs="Arial"/>
                <w:sz w:val="18"/>
                <w:szCs w:val="18"/>
              </w:rPr>
              <w:t xml:space="preserve"> Learners can exhibit an ability to discuss culture by analyzing cultural products and referents from Ecuador and other countries while making informed choices about and taking action on issues of prejudice and discrimination. (I.1, I.2, S.2, J.1, J.3)</w:t>
            </w:r>
          </w:p>
          <w:p w14:paraId="21FC3BAD" w14:textId="77777777" w:rsidR="00B2340B" w:rsidRDefault="00000000">
            <w:pPr>
              <w:ind w:right="96"/>
              <w:rPr>
                <w:rFonts w:ascii="Arial" w:eastAsia="Arial" w:hAnsi="Arial" w:cs="Arial"/>
                <w:sz w:val="18"/>
                <w:szCs w:val="18"/>
              </w:rPr>
            </w:pPr>
            <w:r>
              <w:rPr>
                <w:rFonts w:ascii="Arial" w:eastAsia="Arial" w:hAnsi="Arial" w:cs="Arial"/>
                <w:b/>
                <w:sz w:val="18"/>
                <w:szCs w:val="18"/>
              </w:rPr>
              <w:t>I.EFL.5.3.1.</w:t>
            </w:r>
            <w:r>
              <w:rPr>
                <w:rFonts w:ascii="Arial" w:eastAsia="Arial" w:hAnsi="Arial" w:cs="Arial"/>
                <w:sz w:val="18"/>
                <w:szCs w:val="18"/>
              </w:rPr>
              <w:t xml:space="preserve"> Learners can interpret cultural and language patterns in English, including nonverbal communication, and apply them in appropriate contexts. (I.3, I.4, S.1, S.2)</w:t>
            </w:r>
          </w:p>
          <w:p w14:paraId="648A2C65" w14:textId="77777777" w:rsidR="00B2340B" w:rsidRDefault="00B2340B">
            <w:pPr>
              <w:ind w:left="360"/>
            </w:pPr>
          </w:p>
        </w:tc>
      </w:tr>
      <w:tr w:rsidR="00B2340B" w14:paraId="1CD07E7A" w14:textId="77777777">
        <w:tc>
          <w:tcPr>
            <w:tcW w:w="7988" w:type="dxa"/>
            <w:gridSpan w:val="8"/>
            <w:shd w:val="clear" w:color="auto" w:fill="auto"/>
          </w:tcPr>
          <w:p w14:paraId="6430599E" w14:textId="77777777" w:rsidR="00B2340B" w:rsidRDefault="00000000">
            <w:pPr>
              <w:spacing w:before="15"/>
              <w:ind w:left="102"/>
              <w:rPr>
                <w:rFonts w:ascii="Arial" w:eastAsia="Arial" w:hAnsi="Arial" w:cs="Arial"/>
                <w:b/>
                <w:sz w:val="18"/>
                <w:szCs w:val="18"/>
              </w:rPr>
            </w:pPr>
            <w:r>
              <w:rPr>
                <w:rFonts w:ascii="Arial" w:eastAsia="Arial" w:hAnsi="Arial" w:cs="Arial"/>
                <w:b/>
                <w:sz w:val="18"/>
                <w:szCs w:val="18"/>
              </w:rPr>
              <w:lastRenderedPageBreak/>
              <w:t>Oral Communication</w:t>
            </w:r>
          </w:p>
          <w:p w14:paraId="2DEAEEE5"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 xml:space="preserve">EFL 5.2.1 </w:t>
            </w:r>
            <w:r>
              <w:rPr>
                <w:rFonts w:ascii="Arial" w:eastAsia="Arial" w:hAnsi="Arial" w:cs="Arial"/>
                <w:sz w:val="18"/>
                <w:szCs w:val="18"/>
              </w:rPr>
              <w:t>Deduce the meanings of unfamiliar phrases and words from a context containing familiar elements. (Example: colloquial greetings, exclamations, interjections, etc.)</w:t>
            </w:r>
          </w:p>
          <w:p w14:paraId="28DBA1A2" w14:textId="77777777" w:rsidR="00B2340B" w:rsidRDefault="00000000">
            <w:pPr>
              <w:ind w:left="-61" w:right="266"/>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EFL 5.2.2</w:t>
            </w:r>
            <w:r>
              <w:rPr>
                <w:rFonts w:ascii="Arial" w:eastAsia="Arial" w:hAnsi="Arial" w:cs="Arial"/>
                <w:sz w:val="18"/>
                <w:szCs w:val="18"/>
              </w:rPr>
              <w:t xml:space="preserve"> Identify the main idea and some details of recorded news reports, documentaries and interviews reporting on seasonal festivities, environmental issues, food and international customs, climate, weather, etc., where the visuals support the commentary. </w:t>
            </w:r>
          </w:p>
          <w:p w14:paraId="0CD4808C"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5.2.3</w:t>
            </w:r>
            <w:r>
              <w:rPr>
                <w:rFonts w:ascii="Arial" w:eastAsia="Arial" w:hAnsi="Arial" w:cs="Arial"/>
                <w:sz w:val="18"/>
                <w:szCs w:val="18"/>
              </w:rPr>
              <w:t xml:space="preserve"> Follow main ideas in topics covered in other curricular subjects with the help of visual support, using concepts and vocabulary that have been studied in advance.</w:t>
            </w:r>
          </w:p>
          <w:p w14:paraId="4F543348" w14:textId="77777777" w:rsidR="00B2340B" w:rsidRDefault="00000000">
            <w:pPr>
              <w:ind w:left="-61" w:right="266"/>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EFL 5.2.4</w:t>
            </w:r>
            <w:r>
              <w:rPr>
                <w:rFonts w:ascii="Arial" w:eastAsia="Arial" w:hAnsi="Arial" w:cs="Arial"/>
                <w:sz w:val="18"/>
                <w:szCs w:val="18"/>
              </w:rPr>
              <w:t xml:space="preserve"> Follow oral directions in classroom activities and projects and provide directions to peers in selected interactions. </w:t>
            </w:r>
          </w:p>
          <w:p w14:paraId="6C402260"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5.2.5</w:t>
            </w:r>
            <w:r>
              <w:rPr>
                <w:rFonts w:ascii="Arial" w:eastAsia="Arial" w:hAnsi="Arial" w:cs="Arial"/>
                <w:sz w:val="18"/>
                <w:szCs w:val="18"/>
              </w:rPr>
              <w:t xml:space="preserve"> Understand the main idea of radio and audio recordings on subjects of personal interest, provided speech is clear.</w:t>
            </w:r>
          </w:p>
          <w:p w14:paraId="7373B92E" w14:textId="77777777" w:rsidR="00B2340B" w:rsidRDefault="00000000">
            <w:pPr>
              <w:ind w:left="-61" w:right="266"/>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EFL 5.2.6</w:t>
            </w:r>
            <w:r>
              <w:rPr>
                <w:rFonts w:ascii="Arial" w:eastAsia="Arial" w:hAnsi="Arial" w:cs="Arial"/>
                <w:sz w:val="18"/>
                <w:szCs w:val="18"/>
              </w:rPr>
              <w:t xml:space="preserve"> Use new words and expressions which occur in conversations in the personal and educational domains, and make use of such terms and expressions wherever appropriate and necessary.</w:t>
            </w:r>
          </w:p>
          <w:p w14:paraId="399400BD" w14:textId="77777777" w:rsidR="00B2340B" w:rsidRDefault="00000000">
            <w:pPr>
              <w:ind w:left="-61" w:right="266"/>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EFL 5.2.7</w:t>
            </w:r>
            <w:r>
              <w:rPr>
                <w:rFonts w:ascii="Arial" w:eastAsia="Arial" w:hAnsi="Arial" w:cs="Arial"/>
                <w:sz w:val="18"/>
                <w:szCs w:val="18"/>
              </w:rPr>
              <w:t xml:space="preserve"> Present information clearly and effectively in a variety of oral forms for a range of audiences and purposes. (Example: summarizing, paraphrasing, personal narratives, research reports, essays, articles, posters, charts and other graphics, etc.)</w:t>
            </w:r>
          </w:p>
          <w:p w14:paraId="7DED2334"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5.2.9</w:t>
            </w:r>
            <w:r>
              <w:rPr>
                <w:rFonts w:ascii="Arial" w:eastAsia="Arial" w:hAnsi="Arial" w:cs="Arial"/>
                <w:sz w:val="18"/>
                <w:szCs w:val="18"/>
              </w:rPr>
              <w:t xml:space="preserve"> Build on others’ ideas when engaged in pair, group or </w:t>
            </w:r>
            <w:proofErr w:type="spellStart"/>
            <w:r>
              <w:rPr>
                <w:rFonts w:ascii="Arial" w:eastAsia="Arial" w:hAnsi="Arial" w:cs="Arial"/>
                <w:sz w:val="18"/>
                <w:szCs w:val="18"/>
              </w:rPr>
              <w:t>wholeclass</w:t>
            </w:r>
            <w:proofErr w:type="spellEnd"/>
            <w:r>
              <w:rPr>
                <w:rFonts w:ascii="Arial" w:eastAsia="Arial" w:hAnsi="Arial" w:cs="Arial"/>
                <w:sz w:val="18"/>
                <w:szCs w:val="18"/>
              </w:rPr>
              <w:t xml:space="preserve"> discussions on personal, social, community and academic topics.</w:t>
            </w:r>
          </w:p>
          <w:p w14:paraId="0D6C8C36" w14:textId="77777777" w:rsidR="00B2340B" w:rsidRDefault="00000000">
            <w:pPr>
              <w:ind w:left="-61" w:right="266"/>
              <w:jc w:val="both"/>
              <w:rPr>
                <w:rFonts w:ascii="Arial" w:eastAsia="Arial" w:hAnsi="Arial" w:cs="Arial"/>
                <w:sz w:val="18"/>
                <w:szCs w:val="18"/>
              </w:rPr>
            </w:pPr>
            <w:r>
              <w:rPr>
                <w:rFonts w:ascii="Arial" w:eastAsia="Arial" w:hAnsi="Arial" w:cs="Arial"/>
                <w:b/>
                <w:sz w:val="18"/>
                <w:szCs w:val="18"/>
              </w:rPr>
              <w:t>EFL 5.2.11</w:t>
            </w:r>
            <w:r>
              <w:rPr>
                <w:rFonts w:ascii="Arial" w:eastAsia="Arial" w:hAnsi="Arial" w:cs="Arial"/>
                <w:sz w:val="18"/>
                <w:szCs w:val="18"/>
              </w:rPr>
              <w:t xml:space="preserve"> Express opinions on abstract topics, such as film and music, and concrete topics, such as personal experiences, while describing one’s reactions to them and others’ opinions.</w:t>
            </w:r>
          </w:p>
          <w:p w14:paraId="184BB316" w14:textId="77777777" w:rsidR="00B2340B" w:rsidRDefault="00B2340B">
            <w:pPr>
              <w:rPr>
                <w:rFonts w:ascii="Arial Narrow" w:eastAsia="Arial Narrow" w:hAnsi="Arial Narrow" w:cs="Arial Narrow"/>
                <w:b/>
                <w:sz w:val="20"/>
                <w:szCs w:val="20"/>
              </w:rPr>
            </w:pPr>
          </w:p>
          <w:p w14:paraId="2B2200B3" w14:textId="77777777" w:rsidR="00B2340B" w:rsidRDefault="00B2340B">
            <w:pPr>
              <w:rPr>
                <w:rFonts w:ascii="Arial Narrow" w:eastAsia="Arial Narrow" w:hAnsi="Arial Narrow" w:cs="Arial Narrow"/>
                <w:b/>
                <w:sz w:val="20"/>
                <w:szCs w:val="20"/>
              </w:rPr>
            </w:pPr>
          </w:p>
          <w:p w14:paraId="5281A539" w14:textId="77777777" w:rsidR="00B2340B" w:rsidRDefault="00B2340B">
            <w:pPr>
              <w:rPr>
                <w:rFonts w:ascii="Arial Narrow" w:eastAsia="Arial Narrow" w:hAnsi="Arial Narrow" w:cs="Arial Narrow"/>
                <w:b/>
                <w:sz w:val="20"/>
                <w:szCs w:val="20"/>
              </w:rPr>
            </w:pPr>
          </w:p>
        </w:tc>
        <w:tc>
          <w:tcPr>
            <w:tcW w:w="7989" w:type="dxa"/>
            <w:gridSpan w:val="8"/>
            <w:shd w:val="clear" w:color="auto" w:fill="auto"/>
          </w:tcPr>
          <w:p w14:paraId="52AC5F83" w14:textId="77777777" w:rsidR="00B2340B" w:rsidRDefault="00000000">
            <w:pPr>
              <w:ind w:left="102" w:right="96"/>
              <w:rPr>
                <w:rFonts w:ascii="Arial" w:eastAsia="Arial" w:hAnsi="Arial" w:cs="Arial"/>
                <w:b/>
                <w:sz w:val="18"/>
                <w:szCs w:val="18"/>
              </w:rPr>
            </w:pPr>
            <w:r>
              <w:rPr>
                <w:rFonts w:ascii="Arial" w:eastAsia="Arial" w:hAnsi="Arial" w:cs="Arial"/>
                <w:b/>
                <w:sz w:val="18"/>
                <w:szCs w:val="18"/>
              </w:rPr>
              <w:t>Oral Communication</w:t>
            </w:r>
          </w:p>
          <w:p w14:paraId="39D8FC55"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CE.EFL.5.5</w:t>
            </w:r>
            <w:r>
              <w:rPr>
                <w:rFonts w:ascii="Arial" w:eastAsia="Arial" w:hAnsi="Arial" w:cs="Arial"/>
                <w:sz w:val="18"/>
                <w:szCs w:val="18"/>
              </w:rPr>
              <w:t xml:space="preserve"> Listening for Meaning: Identify the main idea in a variety of audio recordings (e.g., interviews, radio ads, news reports, etc.) and deduce the meanings of unfamiliar phrases and words in familiar contexts, provided speech is clear and visuals help support meaning.</w:t>
            </w:r>
          </w:p>
          <w:p w14:paraId="54551741"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I.EFL.5.5.1.</w:t>
            </w:r>
            <w:r>
              <w:rPr>
                <w:rFonts w:ascii="Arial" w:eastAsia="Arial" w:hAnsi="Arial" w:cs="Arial"/>
                <w:sz w:val="18"/>
                <w:szCs w:val="18"/>
              </w:rPr>
              <w:t xml:space="preserve"> Learners can identify the main idea in a variety of audio recordings (e.g., interviews, radio ads, news reports, etc.) and deduce the meanings of unfamiliar phrases and words in familiar contexts where speech is clear and visuals help support meaning. (I.3, I.4)</w:t>
            </w:r>
          </w:p>
          <w:p w14:paraId="5F69F24D"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I.EFL.5.6.1.</w:t>
            </w:r>
            <w:r>
              <w:rPr>
                <w:rFonts w:ascii="Arial" w:eastAsia="Arial" w:hAnsi="Arial" w:cs="Arial"/>
                <w:sz w:val="18"/>
                <w:szCs w:val="18"/>
              </w:rPr>
              <w:t xml:space="preserve"> Learners can deal with practical, everyday communication demands in familiar social and academic contexts, such as following directions in class activities and identifying main ideas in other curricular subjects when given sufficient support. (I.1, I.3, S.1)</w:t>
            </w:r>
          </w:p>
          <w:p w14:paraId="7E815E11"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I.EFL.5.7.1.</w:t>
            </w:r>
            <w:r>
              <w:rPr>
                <w:rFonts w:ascii="Arial" w:eastAsia="Arial" w:hAnsi="Arial" w:cs="Arial"/>
                <w:sz w:val="18"/>
                <w:szCs w:val="18"/>
              </w:rPr>
              <w:t xml:space="preserve"> Learners can communicate clearly and effectively by using appropriate vocabulary and language in a variety of oral interactions for a range of audiences and level-appropriate purposes. (I.2, I.3, J.2)</w:t>
            </w:r>
          </w:p>
          <w:p w14:paraId="4402BA2C"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I.EFL.5.8.1.</w:t>
            </w:r>
            <w:r>
              <w:rPr>
                <w:rFonts w:ascii="Arial" w:eastAsia="Arial" w:hAnsi="Arial" w:cs="Arial"/>
                <w:sz w:val="18"/>
                <w:szCs w:val="18"/>
              </w:rPr>
              <w:t xml:space="preserve"> Learners can respond to and build on other people’s ideas in extended conversations on familiar social and academic topics by expressing opinions and feelings and clarifying meaning. (I.3, I.4, S.1, J.3, J.4)</w:t>
            </w:r>
          </w:p>
          <w:p w14:paraId="37ACF789"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I.EFL.5.9.1.</w:t>
            </w:r>
            <w:r>
              <w:rPr>
                <w:rFonts w:ascii="Arial" w:eastAsia="Arial" w:hAnsi="Arial" w:cs="Arial"/>
                <w:sz w:val="18"/>
                <w:szCs w:val="18"/>
              </w:rPr>
              <w:t xml:space="preserve"> Learners can present information clearly and influence an audience effectively through well-developed arguments in prepared presentations and other forms of oral communication. (I.2, I.3, J.2)</w:t>
            </w:r>
          </w:p>
          <w:p w14:paraId="01A11C8A" w14:textId="77777777" w:rsidR="00B2340B" w:rsidRDefault="00B2340B">
            <w:pPr>
              <w:ind w:left="360"/>
            </w:pPr>
          </w:p>
        </w:tc>
      </w:tr>
      <w:tr w:rsidR="00B2340B" w14:paraId="53D967B9" w14:textId="77777777">
        <w:tc>
          <w:tcPr>
            <w:tcW w:w="7988" w:type="dxa"/>
            <w:gridSpan w:val="8"/>
            <w:shd w:val="clear" w:color="auto" w:fill="auto"/>
          </w:tcPr>
          <w:p w14:paraId="0590C579" w14:textId="77777777" w:rsidR="00B2340B" w:rsidRDefault="00000000">
            <w:pPr>
              <w:spacing w:line="256" w:lineRule="auto"/>
              <w:ind w:left="102" w:right="333"/>
              <w:rPr>
                <w:rFonts w:ascii="Arial" w:eastAsia="Arial" w:hAnsi="Arial" w:cs="Arial"/>
                <w:sz w:val="18"/>
                <w:szCs w:val="18"/>
              </w:rPr>
            </w:pPr>
            <w:r>
              <w:rPr>
                <w:rFonts w:ascii="Arial" w:eastAsia="Arial" w:hAnsi="Arial" w:cs="Arial"/>
                <w:b/>
                <w:sz w:val="18"/>
                <w:szCs w:val="18"/>
              </w:rPr>
              <w:t>Reading</w:t>
            </w:r>
            <w:r>
              <w:rPr>
                <w:rFonts w:ascii="Arial" w:eastAsia="Arial" w:hAnsi="Arial" w:cs="Arial"/>
                <w:sz w:val="18"/>
                <w:szCs w:val="18"/>
              </w:rPr>
              <w:t xml:space="preserve"> </w:t>
            </w:r>
          </w:p>
          <w:p w14:paraId="1DF465F3"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5.3.1</w:t>
            </w:r>
            <w:r>
              <w:rPr>
                <w:rFonts w:ascii="Arial" w:eastAsia="Arial" w:hAnsi="Arial" w:cs="Arial"/>
                <w:sz w:val="18"/>
                <w:szCs w:val="18"/>
              </w:rPr>
              <w:t xml:space="preserve"> Find specific predictable information in short, simple texts in a range of age- and level-appropriate topics. (Example: biographies, news articles, narratives, memoirs and personal accounts, formal letters and emails, etc.)</w:t>
            </w:r>
          </w:p>
          <w:p w14:paraId="43F7D2D6" w14:textId="77777777" w:rsidR="00B2340B" w:rsidRDefault="00000000">
            <w:pPr>
              <w:ind w:left="-61" w:right="266"/>
              <w:rPr>
                <w:rFonts w:ascii="Arial" w:eastAsia="Arial" w:hAnsi="Arial" w:cs="Arial"/>
                <w:sz w:val="18"/>
                <w:szCs w:val="18"/>
              </w:rPr>
            </w:pPr>
            <w:r>
              <w:rPr>
                <w:rFonts w:ascii="Arial" w:eastAsia="Arial" w:hAnsi="Arial" w:cs="Arial"/>
                <w:sz w:val="18"/>
                <w:szCs w:val="18"/>
              </w:rPr>
              <w:lastRenderedPageBreak/>
              <w:t xml:space="preserve"> </w:t>
            </w:r>
            <w:r>
              <w:rPr>
                <w:rFonts w:ascii="Arial" w:eastAsia="Arial" w:hAnsi="Arial" w:cs="Arial"/>
                <w:b/>
                <w:sz w:val="18"/>
                <w:szCs w:val="18"/>
              </w:rPr>
              <w:t>EFL 5.3.2</w:t>
            </w:r>
            <w:r>
              <w:rPr>
                <w:rFonts w:ascii="Arial" w:eastAsia="Arial" w:hAnsi="Arial" w:cs="Arial"/>
                <w:sz w:val="18"/>
                <w:szCs w:val="18"/>
              </w:rPr>
              <w:t xml:space="preserve"> Identify and use reading strategies to make informative and narrative texts comprehensible and meaningful. (Example: skimming, scanning, previewing, reading for main ideas and details, using structural and context clues, cognates, format, sequence, etc.) </w:t>
            </w:r>
          </w:p>
          <w:p w14:paraId="15603CBD"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5.3.3</w:t>
            </w:r>
            <w:r>
              <w:rPr>
                <w:rFonts w:ascii="Arial" w:eastAsia="Arial" w:hAnsi="Arial" w:cs="Arial"/>
                <w:sz w:val="18"/>
                <w:szCs w:val="18"/>
              </w:rPr>
              <w:t xml:space="preserve"> Determine the main conclusion in texts which clearly argue a point of view in order to make informed decisions about one’s own opinion and reaction to the text.</w:t>
            </w:r>
          </w:p>
          <w:p w14:paraId="2806EA7D" w14:textId="77777777" w:rsidR="00B2340B" w:rsidRDefault="00000000">
            <w:pPr>
              <w:ind w:left="-61" w:right="266"/>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EFL 5.3.4</w:t>
            </w:r>
            <w:r>
              <w:rPr>
                <w:rFonts w:ascii="Arial" w:eastAsia="Arial" w:hAnsi="Arial" w:cs="Arial"/>
                <w:sz w:val="18"/>
                <w:szCs w:val="18"/>
              </w:rPr>
              <w:t xml:space="preserve"> Find the most important information in print or online sources in order to support an idea or argument. (Example: Internet search engines, online advertising, online or print timetables, web pages, posters, adverts, catalogues, etc.)</w:t>
            </w:r>
          </w:p>
          <w:p w14:paraId="2C5E905B"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5.3.5</w:t>
            </w:r>
            <w:r>
              <w:rPr>
                <w:rFonts w:ascii="Arial" w:eastAsia="Arial" w:hAnsi="Arial" w:cs="Arial"/>
                <w:sz w:val="18"/>
                <w:szCs w:val="18"/>
              </w:rPr>
              <w:t xml:space="preserve"> Assess, compare and evaluate the quality of written texts and visual presentations using different criteria and ICT tools related to the organization, subject area and purpose of a text. (Examples of text types: editorials, letters to the editor, political speeches, illustrations, charts, advertisements, etc.)</w:t>
            </w:r>
          </w:p>
          <w:p w14:paraId="42D4CFD2" w14:textId="77777777" w:rsidR="00B2340B" w:rsidRDefault="00000000">
            <w:pPr>
              <w:ind w:left="-61" w:right="266"/>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EFL 5.3.6</w:t>
            </w:r>
            <w:r>
              <w:rPr>
                <w:rFonts w:ascii="Arial" w:eastAsia="Arial" w:hAnsi="Arial" w:cs="Arial"/>
                <w:sz w:val="18"/>
                <w:szCs w:val="18"/>
              </w:rPr>
              <w:t xml:space="preserve"> Display an appreciation of the language by interacting and engaging with a variety of digital and print texts and resources and by selecting and evaluating these materials as a means to promote and strengthen literacy skills and language acquisition.</w:t>
            </w:r>
          </w:p>
          <w:p w14:paraId="7935802E"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5.3.8</w:t>
            </w:r>
            <w:r>
              <w:rPr>
                <w:rFonts w:ascii="Arial" w:eastAsia="Arial" w:hAnsi="Arial" w:cs="Arial"/>
                <w:sz w:val="18"/>
                <w:szCs w:val="18"/>
              </w:rPr>
              <w:t xml:space="preserve"> Identify and understand the main points in straightforward texts on subjects of personal interest or familiar academic topics.</w:t>
            </w:r>
          </w:p>
          <w:p w14:paraId="14835D33" w14:textId="77777777" w:rsidR="00B2340B" w:rsidRDefault="00B2340B">
            <w:pPr>
              <w:rPr>
                <w:rFonts w:ascii="Arial Narrow" w:eastAsia="Arial Narrow" w:hAnsi="Arial Narrow" w:cs="Arial Narrow"/>
                <w:b/>
                <w:sz w:val="20"/>
                <w:szCs w:val="20"/>
              </w:rPr>
            </w:pPr>
          </w:p>
        </w:tc>
        <w:tc>
          <w:tcPr>
            <w:tcW w:w="7989" w:type="dxa"/>
            <w:gridSpan w:val="8"/>
            <w:shd w:val="clear" w:color="auto" w:fill="auto"/>
          </w:tcPr>
          <w:p w14:paraId="0E9B2401" w14:textId="77777777" w:rsidR="00B2340B" w:rsidRDefault="00000000">
            <w:pPr>
              <w:ind w:left="102" w:right="96"/>
              <w:rPr>
                <w:rFonts w:ascii="Arial" w:eastAsia="Arial" w:hAnsi="Arial" w:cs="Arial"/>
                <w:b/>
                <w:sz w:val="18"/>
                <w:szCs w:val="18"/>
              </w:rPr>
            </w:pPr>
            <w:r>
              <w:rPr>
                <w:rFonts w:ascii="Arial" w:eastAsia="Arial" w:hAnsi="Arial" w:cs="Arial"/>
                <w:b/>
                <w:sz w:val="18"/>
                <w:szCs w:val="18"/>
              </w:rPr>
              <w:lastRenderedPageBreak/>
              <w:t>Reading</w:t>
            </w:r>
          </w:p>
          <w:p w14:paraId="70C0EFDC" w14:textId="77777777" w:rsidR="00B2340B" w:rsidRDefault="00000000">
            <w:pPr>
              <w:ind w:left="102" w:right="96"/>
              <w:rPr>
                <w:rFonts w:ascii="Arial" w:eastAsia="Arial" w:hAnsi="Arial" w:cs="Arial"/>
                <w:sz w:val="18"/>
                <w:szCs w:val="18"/>
              </w:rPr>
            </w:pPr>
            <w:r>
              <w:rPr>
                <w:rFonts w:ascii="Arial" w:eastAsia="Arial" w:hAnsi="Arial" w:cs="Arial"/>
                <w:b/>
                <w:sz w:val="18"/>
                <w:szCs w:val="18"/>
              </w:rPr>
              <w:t>CE.EFL.5.10.</w:t>
            </w:r>
            <w:r>
              <w:rPr>
                <w:rFonts w:ascii="Arial" w:eastAsia="Arial" w:hAnsi="Arial" w:cs="Arial"/>
                <w:sz w:val="18"/>
                <w:szCs w:val="18"/>
              </w:rPr>
              <w:t xml:space="preserve"> Find specific information and identify the main points in simple, straightforward texts on subjects of personal interest or familiar academic topics while making informed decisions about one’s own reaction to the text.</w:t>
            </w:r>
          </w:p>
          <w:p w14:paraId="34BEBF49" w14:textId="77777777" w:rsidR="00B2340B" w:rsidRDefault="00000000">
            <w:pPr>
              <w:ind w:left="102" w:right="96"/>
              <w:rPr>
                <w:rFonts w:ascii="Arial" w:eastAsia="Arial" w:hAnsi="Arial" w:cs="Arial"/>
                <w:sz w:val="18"/>
                <w:szCs w:val="18"/>
              </w:rPr>
            </w:pPr>
            <w:r>
              <w:rPr>
                <w:rFonts w:ascii="Arial" w:eastAsia="Arial" w:hAnsi="Arial" w:cs="Arial"/>
                <w:b/>
                <w:sz w:val="18"/>
                <w:szCs w:val="18"/>
              </w:rPr>
              <w:lastRenderedPageBreak/>
              <w:t>I.EFL. 5.10.1</w:t>
            </w:r>
            <w:r>
              <w:rPr>
                <w:rFonts w:ascii="Arial" w:eastAsia="Arial" w:hAnsi="Arial" w:cs="Arial"/>
                <w:sz w:val="18"/>
                <w:szCs w:val="18"/>
              </w:rPr>
              <w:t>. Learners can find specific information and identify the main points in simple, straightforward texts on subjects of personal interest or familiar academic topics while making informed decisions about one’s own reaction to the text. (I.1, I.2, S.2)</w:t>
            </w:r>
          </w:p>
          <w:p w14:paraId="14BD30CF" w14:textId="77777777" w:rsidR="00B2340B" w:rsidRDefault="00000000">
            <w:pPr>
              <w:ind w:left="102" w:right="96"/>
              <w:rPr>
                <w:rFonts w:ascii="Arial" w:eastAsia="Arial" w:hAnsi="Arial" w:cs="Arial"/>
                <w:sz w:val="18"/>
                <w:szCs w:val="18"/>
              </w:rPr>
            </w:pPr>
            <w:r>
              <w:rPr>
                <w:rFonts w:ascii="Arial" w:eastAsia="Arial" w:hAnsi="Arial" w:cs="Arial"/>
                <w:b/>
                <w:sz w:val="18"/>
                <w:szCs w:val="18"/>
              </w:rPr>
              <w:t>I.EFL.5.11.1.</w:t>
            </w:r>
            <w:r>
              <w:rPr>
                <w:rFonts w:ascii="Arial" w:eastAsia="Arial" w:hAnsi="Arial" w:cs="Arial"/>
                <w:sz w:val="18"/>
                <w:szCs w:val="18"/>
              </w:rPr>
              <w:t xml:space="preserve"> Learners can Identify and apply a range of reading strategies in order to make texts meaningful and to select information within a text that might be of practical use for one’s own academic needs. (I.1, I.2, I.4, S.3)</w:t>
            </w:r>
          </w:p>
          <w:p w14:paraId="39062E25" w14:textId="77777777" w:rsidR="00B2340B" w:rsidRDefault="00000000">
            <w:pPr>
              <w:ind w:left="102" w:right="96"/>
              <w:rPr>
                <w:rFonts w:ascii="Arial" w:eastAsia="Arial" w:hAnsi="Arial" w:cs="Arial"/>
                <w:b/>
                <w:sz w:val="18"/>
                <w:szCs w:val="18"/>
              </w:rPr>
            </w:pPr>
            <w:r>
              <w:rPr>
                <w:rFonts w:ascii="Arial" w:eastAsia="Arial" w:hAnsi="Arial" w:cs="Arial"/>
                <w:b/>
                <w:sz w:val="18"/>
                <w:szCs w:val="18"/>
              </w:rPr>
              <w:t>I.EFL.5.12.1.</w:t>
            </w:r>
            <w:r>
              <w:rPr>
                <w:rFonts w:ascii="Arial" w:eastAsia="Arial" w:hAnsi="Arial" w:cs="Arial"/>
                <w:sz w:val="18"/>
                <w:szCs w:val="18"/>
              </w:rPr>
              <w:t xml:space="preserve"> Learners can engage with a variety of digital and print texts and resources by evaluating and detecting complexities and discrepancies in the information in order to find the most appropriate sources to support an idea or argument. (I.2, I.4, J.3)</w:t>
            </w:r>
          </w:p>
          <w:p w14:paraId="3D251D14" w14:textId="77777777" w:rsidR="00B2340B" w:rsidRDefault="00B2340B">
            <w:pPr>
              <w:ind w:left="360"/>
            </w:pPr>
          </w:p>
        </w:tc>
      </w:tr>
      <w:tr w:rsidR="00B2340B" w14:paraId="32C77BA3" w14:textId="77777777">
        <w:tc>
          <w:tcPr>
            <w:tcW w:w="7988" w:type="dxa"/>
            <w:gridSpan w:val="8"/>
            <w:shd w:val="clear" w:color="auto" w:fill="auto"/>
          </w:tcPr>
          <w:p w14:paraId="566D0DC8" w14:textId="77777777" w:rsidR="00B2340B" w:rsidRDefault="00000000">
            <w:pPr>
              <w:spacing w:before="15"/>
              <w:ind w:left="102"/>
              <w:rPr>
                <w:rFonts w:ascii="Arial" w:eastAsia="Arial" w:hAnsi="Arial" w:cs="Arial"/>
                <w:b/>
                <w:sz w:val="18"/>
                <w:szCs w:val="18"/>
              </w:rPr>
            </w:pPr>
            <w:r>
              <w:rPr>
                <w:rFonts w:ascii="Arial" w:eastAsia="Arial" w:hAnsi="Arial" w:cs="Arial"/>
                <w:b/>
                <w:sz w:val="18"/>
                <w:szCs w:val="18"/>
              </w:rPr>
              <w:lastRenderedPageBreak/>
              <w:t>Writing</w:t>
            </w:r>
          </w:p>
          <w:p w14:paraId="30B688E0"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5.4.1</w:t>
            </w:r>
            <w:r>
              <w:rPr>
                <w:rFonts w:ascii="Arial" w:eastAsia="Arial" w:hAnsi="Arial" w:cs="Arial"/>
                <w:sz w:val="18"/>
                <w:szCs w:val="18"/>
              </w:rPr>
              <w:t xml:space="preserve"> Critically evaluate information from references, including those found on the web, and recommend print and digital sources to other learners. </w:t>
            </w:r>
          </w:p>
          <w:p w14:paraId="65ADBD55"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5.4.2</w:t>
            </w:r>
            <w:r>
              <w:rPr>
                <w:rFonts w:ascii="Arial" w:eastAsia="Arial" w:hAnsi="Arial" w:cs="Arial"/>
                <w:sz w:val="18"/>
                <w:szCs w:val="18"/>
              </w:rPr>
              <w:t xml:space="preserve"> Identify a variety of types and formats of potential resources and the value, purpose and audience of each for use in the educational domain. (Example: audio/video, multimedia, website, database, book, thesaurus, scholarly/popular, current/historical, etc.)</w:t>
            </w:r>
          </w:p>
          <w:p w14:paraId="55455C6A"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5.4.4</w:t>
            </w:r>
            <w:r>
              <w:rPr>
                <w:rFonts w:ascii="Arial" w:eastAsia="Arial" w:hAnsi="Arial" w:cs="Arial"/>
                <w:sz w:val="18"/>
                <w:szCs w:val="18"/>
              </w:rPr>
              <w:t xml:space="preserve"> Select and make effective use of a range of digital tools to write, edit, revise and publish written work in a way that supports collaboration, learning and productivity. (Example: image editing, </w:t>
            </w:r>
            <w:proofErr w:type="spellStart"/>
            <w:r>
              <w:rPr>
                <w:rFonts w:ascii="Arial" w:eastAsia="Arial" w:hAnsi="Arial" w:cs="Arial"/>
                <w:sz w:val="18"/>
                <w:szCs w:val="18"/>
              </w:rPr>
              <w:t>GoogleDrive</w:t>
            </w:r>
            <w:proofErr w:type="spellEnd"/>
            <w:r>
              <w:rPr>
                <w:rFonts w:ascii="Arial" w:eastAsia="Arial" w:hAnsi="Arial" w:cs="Arial"/>
                <w:sz w:val="18"/>
                <w:szCs w:val="18"/>
              </w:rPr>
              <w:t>, infographic makers, audio and video editing, presentation apps, etc.)</w:t>
            </w:r>
          </w:p>
          <w:p w14:paraId="60F735FB"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5.4.6</w:t>
            </w:r>
            <w:r>
              <w:rPr>
                <w:rFonts w:ascii="Arial" w:eastAsia="Arial" w:hAnsi="Arial" w:cs="Arial"/>
                <w:sz w:val="18"/>
                <w:szCs w:val="18"/>
              </w:rPr>
              <w:t xml:space="preserve"> Produce emails and blog posts describing personal experiences and feelings. </w:t>
            </w:r>
          </w:p>
          <w:p w14:paraId="06DED878"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5.4.7</w:t>
            </w:r>
            <w:r>
              <w:rPr>
                <w:rFonts w:ascii="Arial" w:eastAsia="Arial" w:hAnsi="Arial" w:cs="Arial"/>
                <w:sz w:val="18"/>
                <w:szCs w:val="18"/>
              </w:rPr>
              <w:t xml:space="preserve"> Use the process of prewriting, drafting, revising, peer editing and proofreading (i.e., “the writing process”) to produce well-constructed informational texts.</w:t>
            </w:r>
          </w:p>
          <w:p w14:paraId="2E2337DB"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5.4.9</w:t>
            </w:r>
            <w:r>
              <w:rPr>
                <w:rFonts w:ascii="Arial" w:eastAsia="Arial" w:hAnsi="Arial" w:cs="Arial"/>
                <w:sz w:val="18"/>
                <w:szCs w:val="18"/>
              </w:rPr>
              <w:t xml:space="preserve"> Use a variety of oral, print and electronic forms for writing to others or for writing for self, applying the conventions of social writing. (Example: notes, invitations, emails, blog entries and comments, notes to self, etc.)</w:t>
            </w:r>
          </w:p>
          <w:p w14:paraId="1822923F" w14:textId="77777777" w:rsidR="00B2340B" w:rsidRDefault="00B2340B">
            <w:pPr>
              <w:rPr>
                <w:rFonts w:ascii="Arial Narrow" w:eastAsia="Arial Narrow" w:hAnsi="Arial Narrow" w:cs="Arial Narrow"/>
                <w:b/>
                <w:sz w:val="20"/>
                <w:szCs w:val="20"/>
              </w:rPr>
            </w:pPr>
          </w:p>
        </w:tc>
        <w:tc>
          <w:tcPr>
            <w:tcW w:w="7989" w:type="dxa"/>
            <w:gridSpan w:val="8"/>
            <w:shd w:val="clear" w:color="auto" w:fill="auto"/>
          </w:tcPr>
          <w:p w14:paraId="01512B85" w14:textId="77777777" w:rsidR="00B2340B" w:rsidRDefault="00000000">
            <w:pPr>
              <w:ind w:left="102" w:right="96"/>
              <w:rPr>
                <w:rFonts w:ascii="Arial" w:eastAsia="Arial" w:hAnsi="Arial" w:cs="Arial"/>
                <w:b/>
                <w:sz w:val="18"/>
                <w:szCs w:val="18"/>
              </w:rPr>
            </w:pPr>
            <w:r>
              <w:rPr>
                <w:rFonts w:ascii="Arial" w:eastAsia="Arial" w:hAnsi="Arial" w:cs="Arial"/>
                <w:b/>
                <w:sz w:val="18"/>
                <w:szCs w:val="18"/>
              </w:rPr>
              <w:t>Writing</w:t>
            </w:r>
          </w:p>
          <w:p w14:paraId="21FF3C60"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CE.EFL.5.13.</w:t>
            </w:r>
            <w:r>
              <w:rPr>
                <w:rFonts w:ascii="Arial" w:eastAsia="Arial" w:hAnsi="Arial" w:cs="Arial"/>
                <w:sz w:val="18"/>
                <w:szCs w:val="18"/>
              </w:rPr>
              <w:t xml:space="preserve"> Produce emails, blog posts and other written texts using an effective voice and a variety of appropriate writing styles and conventions. </w:t>
            </w:r>
          </w:p>
          <w:p w14:paraId="57BBE50C"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I.EFL.5.13.1.</w:t>
            </w:r>
            <w:r>
              <w:rPr>
                <w:rFonts w:ascii="Arial" w:eastAsia="Arial" w:hAnsi="Arial" w:cs="Arial"/>
                <w:sz w:val="18"/>
                <w:szCs w:val="18"/>
              </w:rPr>
              <w:t xml:space="preserve"> Learners can produce emails, blog posts and other written texts using an effective voice and a variety of appropriate writing styles and conventions. (I.3, S.3, J.2)</w:t>
            </w:r>
          </w:p>
          <w:p w14:paraId="5E4EEF36"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I.EFL.5.14.1.</w:t>
            </w:r>
            <w:r>
              <w:rPr>
                <w:rFonts w:ascii="Arial" w:eastAsia="Arial" w:hAnsi="Arial" w:cs="Arial"/>
                <w:sz w:val="18"/>
                <w:szCs w:val="18"/>
              </w:rPr>
              <w:t xml:space="preserve"> Learners can identify, critically evaluate and recommend a variety of potential resources and references, including digital tools, that support collaboration and productivity, for educational and academic use. (I.1, I.2, S.3, S.4)</w:t>
            </w:r>
          </w:p>
          <w:p w14:paraId="153BD7B7" w14:textId="77777777" w:rsidR="00B2340B" w:rsidRDefault="00000000">
            <w:pPr>
              <w:spacing w:line="276" w:lineRule="auto"/>
              <w:ind w:left="102" w:right="96"/>
              <w:rPr>
                <w:rFonts w:ascii="Arial" w:eastAsia="Arial" w:hAnsi="Arial" w:cs="Arial"/>
                <w:sz w:val="18"/>
                <w:szCs w:val="18"/>
              </w:rPr>
            </w:pPr>
            <w:r>
              <w:rPr>
                <w:rFonts w:ascii="Arial" w:eastAsia="Arial" w:hAnsi="Arial" w:cs="Arial"/>
                <w:b/>
                <w:sz w:val="18"/>
                <w:szCs w:val="18"/>
              </w:rPr>
              <w:t>I.EFL.5.15.1.</w:t>
            </w:r>
            <w:r>
              <w:rPr>
                <w:rFonts w:ascii="Arial" w:eastAsia="Arial" w:hAnsi="Arial" w:cs="Arial"/>
                <w:sz w:val="18"/>
                <w:szCs w:val="18"/>
              </w:rPr>
              <w:t xml:space="preserve"> Learners can plan and produce well-constructed informational texts by applying the writing process and while demonstrating an ability to justify one’s position on an argument through carefully selected information and appropriate language, tone and evidence. (I.2, I.3, I.4, S.3, J.1)</w:t>
            </w:r>
          </w:p>
          <w:p w14:paraId="33CF4CF1" w14:textId="77777777" w:rsidR="00B2340B" w:rsidRDefault="00B2340B">
            <w:pPr>
              <w:ind w:left="360"/>
            </w:pPr>
          </w:p>
        </w:tc>
      </w:tr>
      <w:tr w:rsidR="00B2340B" w14:paraId="3833105C" w14:textId="77777777">
        <w:tc>
          <w:tcPr>
            <w:tcW w:w="7988" w:type="dxa"/>
            <w:gridSpan w:val="8"/>
            <w:shd w:val="clear" w:color="auto" w:fill="auto"/>
          </w:tcPr>
          <w:p w14:paraId="29DEFDFF" w14:textId="77777777" w:rsidR="00B2340B" w:rsidRDefault="00000000">
            <w:pPr>
              <w:spacing w:before="15"/>
              <w:rPr>
                <w:rFonts w:ascii="Arial" w:eastAsia="Arial" w:hAnsi="Arial" w:cs="Arial"/>
                <w:b/>
                <w:sz w:val="18"/>
                <w:szCs w:val="18"/>
              </w:rPr>
            </w:pPr>
            <w:r>
              <w:rPr>
                <w:rFonts w:ascii="Arial" w:eastAsia="Arial" w:hAnsi="Arial" w:cs="Arial"/>
                <w:b/>
                <w:sz w:val="18"/>
                <w:szCs w:val="18"/>
              </w:rPr>
              <w:t>Language through the arts</w:t>
            </w:r>
          </w:p>
          <w:p w14:paraId="6AC2FB0C" w14:textId="77777777" w:rsidR="00B2340B" w:rsidRDefault="00B2340B">
            <w:pPr>
              <w:ind w:left="-61" w:right="266"/>
              <w:rPr>
                <w:rFonts w:ascii="Arial" w:eastAsia="Arial" w:hAnsi="Arial" w:cs="Arial"/>
                <w:sz w:val="18"/>
                <w:szCs w:val="18"/>
              </w:rPr>
            </w:pPr>
          </w:p>
          <w:p w14:paraId="5525EC46"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5.5.1</w:t>
            </w:r>
            <w:r>
              <w:rPr>
                <w:rFonts w:ascii="Arial" w:eastAsia="Arial" w:hAnsi="Arial" w:cs="Arial"/>
                <w:sz w:val="18"/>
                <w:szCs w:val="18"/>
              </w:rPr>
              <w:t xml:space="preserve"> Compare and present personal and formal responses to and interpretations of published literary texts and the works of peers, referring to details and features of the text. (Example: text structure, plot, ideas, events, vocabulary, etc.) </w:t>
            </w:r>
          </w:p>
          <w:p w14:paraId="2AE62F5E"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5.5.2</w:t>
            </w:r>
            <w:r>
              <w:rPr>
                <w:rFonts w:ascii="Arial" w:eastAsia="Arial" w:hAnsi="Arial" w:cs="Arial"/>
                <w:sz w:val="18"/>
                <w:szCs w:val="18"/>
              </w:rPr>
              <w:t xml:space="preserve"> Make predictions, inferences and deductions to demonstrate different levels of meaning of literary texts presented orally or in digital form, including literal and implied meanings. (Example: summarizing, explaining and identifying, word choice, symbols, points of view, etc.) </w:t>
            </w:r>
          </w:p>
          <w:p w14:paraId="5BB3FF3D"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5.5.3</w:t>
            </w:r>
            <w:r>
              <w:rPr>
                <w:rFonts w:ascii="Arial" w:eastAsia="Arial" w:hAnsi="Arial" w:cs="Arial"/>
                <w:sz w:val="18"/>
                <w:szCs w:val="18"/>
              </w:rPr>
              <w:t xml:space="preserve"> Identify and explain the distinguishing features of diverse literary genres, periods and traditions, and use those features to aid comprehension, interpretation and discussion of literary texts. </w:t>
            </w:r>
          </w:p>
          <w:p w14:paraId="2353BC0D"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5.5.4</w:t>
            </w:r>
            <w:r>
              <w:rPr>
                <w:rFonts w:ascii="Arial" w:eastAsia="Arial" w:hAnsi="Arial" w:cs="Arial"/>
                <w:sz w:val="18"/>
                <w:szCs w:val="18"/>
              </w:rPr>
              <w:t xml:space="preserve"> Read aloud with confidence, accuracy, fluency and expression to demonstrate understanding and to convey an interpretation of meaning.</w:t>
            </w:r>
          </w:p>
          <w:p w14:paraId="5E61FFFC" w14:textId="77777777" w:rsidR="00B2340B" w:rsidRDefault="00000000">
            <w:pPr>
              <w:ind w:left="-61" w:right="266"/>
              <w:rPr>
                <w:rFonts w:ascii="Arial" w:eastAsia="Arial" w:hAnsi="Arial" w:cs="Arial"/>
                <w:sz w:val="18"/>
                <w:szCs w:val="18"/>
              </w:rPr>
            </w:pPr>
            <w:r>
              <w:rPr>
                <w:rFonts w:ascii="Arial" w:eastAsia="Arial" w:hAnsi="Arial" w:cs="Arial"/>
                <w:sz w:val="18"/>
                <w:szCs w:val="18"/>
              </w:rPr>
              <w:lastRenderedPageBreak/>
              <w:t xml:space="preserve"> </w:t>
            </w:r>
            <w:r>
              <w:rPr>
                <w:rFonts w:ascii="Arial" w:eastAsia="Arial" w:hAnsi="Arial" w:cs="Arial"/>
                <w:b/>
                <w:sz w:val="18"/>
                <w:szCs w:val="18"/>
              </w:rPr>
              <w:t>EFL 5.5.5</w:t>
            </w:r>
            <w:r>
              <w:rPr>
                <w:rFonts w:ascii="Arial" w:eastAsia="Arial" w:hAnsi="Arial" w:cs="Arial"/>
                <w:sz w:val="18"/>
                <w:szCs w:val="18"/>
              </w:rPr>
              <w:t xml:space="preserve"> Create original, imaginative stories using appropriate vocabulary and elements of the literature learners have read or heard.</w:t>
            </w:r>
          </w:p>
          <w:p w14:paraId="70A64867"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5.5.7</w:t>
            </w:r>
            <w:r>
              <w:rPr>
                <w:rFonts w:ascii="Arial" w:eastAsia="Arial" w:hAnsi="Arial" w:cs="Arial"/>
                <w:sz w:val="18"/>
                <w:szCs w:val="18"/>
              </w:rPr>
              <w:t xml:space="preserve"> Collaboratively produce criteria for evaluating literary texts and the effectiveness of group work.</w:t>
            </w:r>
          </w:p>
          <w:p w14:paraId="363479CD" w14:textId="77777777" w:rsidR="00B2340B" w:rsidRDefault="00000000">
            <w:pPr>
              <w:ind w:left="-61" w:right="266"/>
              <w:rPr>
                <w:rFonts w:ascii="Arial" w:eastAsia="Arial" w:hAnsi="Arial" w:cs="Arial"/>
                <w:sz w:val="18"/>
                <w:szCs w:val="18"/>
              </w:rPr>
            </w:pPr>
            <w:r>
              <w:rPr>
                <w:rFonts w:ascii="Arial" w:eastAsia="Arial" w:hAnsi="Arial" w:cs="Arial"/>
                <w:b/>
                <w:sz w:val="18"/>
                <w:szCs w:val="18"/>
              </w:rPr>
              <w:t>EFL 5.5.9</w:t>
            </w:r>
            <w:r>
              <w:rPr>
                <w:rFonts w:ascii="Arial" w:eastAsia="Arial" w:hAnsi="Arial" w:cs="Arial"/>
                <w:sz w:val="18"/>
                <w:szCs w:val="18"/>
              </w:rPr>
              <w:t xml:space="preserve"> Engage in collaborative activities through a variety of student groupings to share, reflect on, express and interpret opinions and evaluations of a range of literary texts. (Example: small groups, cooperative learning groups, literature circles, process writing groups, etc.) </w:t>
            </w:r>
          </w:p>
          <w:p w14:paraId="163173FC" w14:textId="77777777" w:rsidR="00B2340B" w:rsidRDefault="00000000">
            <w:pPr>
              <w:rPr>
                <w:rFonts w:ascii="Arial Narrow" w:eastAsia="Arial Narrow" w:hAnsi="Arial Narrow" w:cs="Arial Narrow"/>
                <w:b/>
                <w:sz w:val="20"/>
                <w:szCs w:val="20"/>
              </w:rPr>
            </w:pPr>
            <w:r>
              <w:rPr>
                <w:rFonts w:ascii="Arial" w:eastAsia="Arial" w:hAnsi="Arial" w:cs="Arial"/>
                <w:b/>
                <w:sz w:val="18"/>
                <w:szCs w:val="18"/>
              </w:rPr>
              <w:t>EFL 5.5.10</w:t>
            </w:r>
            <w:r>
              <w:rPr>
                <w:rFonts w:ascii="Arial" w:eastAsia="Arial" w:hAnsi="Arial" w:cs="Arial"/>
                <w:sz w:val="18"/>
                <w:szCs w:val="18"/>
              </w:rPr>
              <w:t xml:space="preserve"> Evaluate and recommend a literary text (written, oral, online, in video or in print) or a favorite activity to a peer.</w:t>
            </w:r>
          </w:p>
        </w:tc>
        <w:tc>
          <w:tcPr>
            <w:tcW w:w="7989" w:type="dxa"/>
            <w:gridSpan w:val="8"/>
            <w:shd w:val="clear" w:color="auto" w:fill="auto"/>
          </w:tcPr>
          <w:p w14:paraId="023B3B1B" w14:textId="77777777" w:rsidR="00B2340B" w:rsidRDefault="00000000">
            <w:pPr>
              <w:ind w:right="96"/>
              <w:rPr>
                <w:rFonts w:ascii="Arial" w:eastAsia="Arial" w:hAnsi="Arial" w:cs="Arial"/>
                <w:b/>
                <w:sz w:val="18"/>
                <w:szCs w:val="18"/>
              </w:rPr>
            </w:pPr>
            <w:r>
              <w:rPr>
                <w:rFonts w:ascii="Arial" w:eastAsia="Arial" w:hAnsi="Arial" w:cs="Arial"/>
                <w:b/>
                <w:sz w:val="18"/>
                <w:szCs w:val="18"/>
              </w:rPr>
              <w:lastRenderedPageBreak/>
              <w:t>Language through the arts</w:t>
            </w:r>
          </w:p>
          <w:p w14:paraId="355722E5" w14:textId="77777777" w:rsidR="00B2340B" w:rsidRDefault="00B2340B">
            <w:pPr>
              <w:ind w:right="96"/>
              <w:rPr>
                <w:rFonts w:ascii="Arial" w:eastAsia="Arial" w:hAnsi="Arial" w:cs="Arial"/>
                <w:b/>
                <w:sz w:val="18"/>
                <w:szCs w:val="18"/>
              </w:rPr>
            </w:pPr>
          </w:p>
          <w:p w14:paraId="6AE28BD9" w14:textId="77777777" w:rsidR="00B2340B" w:rsidRDefault="00000000">
            <w:pPr>
              <w:ind w:right="96"/>
              <w:rPr>
                <w:rFonts w:ascii="Arial" w:eastAsia="Arial" w:hAnsi="Arial" w:cs="Arial"/>
                <w:sz w:val="18"/>
                <w:szCs w:val="18"/>
              </w:rPr>
            </w:pPr>
            <w:r>
              <w:rPr>
                <w:rFonts w:ascii="Arial" w:eastAsia="Arial" w:hAnsi="Arial" w:cs="Arial"/>
                <w:b/>
                <w:sz w:val="18"/>
                <w:szCs w:val="18"/>
              </w:rPr>
              <w:t>CE.EFL.5.16</w:t>
            </w:r>
            <w:r>
              <w:rPr>
                <w:rFonts w:ascii="Arial" w:eastAsia="Arial" w:hAnsi="Arial" w:cs="Arial"/>
                <w:sz w:val="18"/>
                <w:szCs w:val="18"/>
              </w:rPr>
              <w:t>. Respond to and interpret literary texts, including original stories written by peers, referring to details and literary elements of the text.</w:t>
            </w:r>
          </w:p>
          <w:p w14:paraId="101C00D1" w14:textId="77777777" w:rsidR="00B2340B" w:rsidRDefault="00000000">
            <w:pPr>
              <w:ind w:right="96"/>
              <w:rPr>
                <w:rFonts w:ascii="Arial" w:eastAsia="Arial" w:hAnsi="Arial" w:cs="Arial"/>
                <w:sz w:val="18"/>
                <w:szCs w:val="18"/>
              </w:rPr>
            </w:pPr>
            <w:r>
              <w:rPr>
                <w:rFonts w:ascii="Arial" w:eastAsia="Arial" w:hAnsi="Arial" w:cs="Arial"/>
                <w:b/>
                <w:sz w:val="18"/>
                <w:szCs w:val="18"/>
              </w:rPr>
              <w:t>I.EFL.5.16.1.</w:t>
            </w:r>
            <w:r>
              <w:rPr>
                <w:rFonts w:ascii="Arial" w:eastAsia="Arial" w:hAnsi="Arial" w:cs="Arial"/>
                <w:sz w:val="18"/>
                <w:szCs w:val="18"/>
              </w:rPr>
              <w:t xml:space="preserve"> Learners can respond to and interpret literary texts, including original stories written by peers, referring to details and literary elements of the text. (S.1, S.4, J.2)</w:t>
            </w:r>
          </w:p>
          <w:p w14:paraId="1D580481" w14:textId="77777777" w:rsidR="00B2340B" w:rsidRDefault="00000000">
            <w:pPr>
              <w:ind w:right="96"/>
              <w:rPr>
                <w:rFonts w:ascii="Arial" w:eastAsia="Arial" w:hAnsi="Arial" w:cs="Arial"/>
                <w:sz w:val="18"/>
                <w:szCs w:val="18"/>
              </w:rPr>
            </w:pPr>
            <w:r>
              <w:rPr>
                <w:rFonts w:ascii="Arial" w:eastAsia="Arial" w:hAnsi="Arial" w:cs="Arial"/>
                <w:b/>
                <w:sz w:val="18"/>
                <w:szCs w:val="18"/>
              </w:rPr>
              <w:t>I.EFL.5.17.1.</w:t>
            </w:r>
            <w:r>
              <w:rPr>
                <w:rFonts w:ascii="Arial" w:eastAsia="Arial" w:hAnsi="Arial" w:cs="Arial"/>
                <w:sz w:val="18"/>
                <w:szCs w:val="18"/>
              </w:rPr>
              <w:t xml:space="preserve"> Learners can demonstrate and convey different levels of meaning in literary texts by identifying distinguishing features, interpreting implicit and explicit messages and responding in a variety of ways. (I.3, I.4, J.3)</w:t>
            </w:r>
          </w:p>
          <w:p w14:paraId="54B193A4" w14:textId="77777777" w:rsidR="00B2340B" w:rsidRDefault="00000000">
            <w:pPr>
              <w:ind w:right="96"/>
              <w:rPr>
                <w:rFonts w:ascii="Arial" w:eastAsia="Arial" w:hAnsi="Arial" w:cs="Arial"/>
                <w:sz w:val="18"/>
                <w:szCs w:val="18"/>
              </w:rPr>
            </w:pPr>
            <w:r>
              <w:rPr>
                <w:rFonts w:ascii="Arial" w:eastAsia="Arial" w:hAnsi="Arial" w:cs="Arial"/>
                <w:b/>
                <w:sz w:val="18"/>
                <w:szCs w:val="18"/>
              </w:rPr>
              <w:t>I.EFL.5.18.1.</w:t>
            </w:r>
            <w:r>
              <w:rPr>
                <w:rFonts w:ascii="Arial" w:eastAsia="Arial" w:hAnsi="Arial" w:cs="Arial"/>
                <w:sz w:val="18"/>
                <w:szCs w:val="18"/>
              </w:rPr>
              <w:t xml:space="preserve"> Learners can use a variety of criteria for evaluating and recommending literary texts to others, and recognize how chosen criteria affects evaluation. (S.1, S.4, J.2, J.4)</w:t>
            </w:r>
          </w:p>
          <w:p w14:paraId="3B79DF0F" w14:textId="77777777" w:rsidR="00B2340B" w:rsidRDefault="00000000">
            <w:pPr>
              <w:ind w:right="96"/>
              <w:rPr>
                <w:rFonts w:ascii="Arial" w:eastAsia="Arial" w:hAnsi="Arial" w:cs="Arial"/>
                <w:b/>
                <w:sz w:val="18"/>
                <w:szCs w:val="18"/>
              </w:rPr>
            </w:pPr>
            <w:r>
              <w:rPr>
                <w:rFonts w:ascii="Arial" w:eastAsia="Arial" w:hAnsi="Arial" w:cs="Arial"/>
                <w:b/>
                <w:sz w:val="18"/>
                <w:szCs w:val="18"/>
              </w:rPr>
              <w:t>I.EFL.5.19.1.</w:t>
            </w:r>
            <w:r>
              <w:rPr>
                <w:rFonts w:ascii="Arial" w:eastAsia="Arial" w:hAnsi="Arial" w:cs="Arial"/>
                <w:sz w:val="18"/>
                <w:szCs w:val="18"/>
              </w:rPr>
              <w:t xml:space="preserve"> Learners can engage in collaborative activities through a variety of student groupings in order to solve problems and reflect on literary texts, and produce criteria for evaluating the effectiveness of the group. (I.1, I.2, S.2, S.3, S.4, J.3, J.4)</w:t>
            </w:r>
          </w:p>
          <w:p w14:paraId="4D6F0C2E" w14:textId="77777777" w:rsidR="00B2340B" w:rsidRDefault="00B2340B">
            <w:pPr>
              <w:ind w:left="360"/>
            </w:pPr>
          </w:p>
        </w:tc>
      </w:tr>
      <w:tr w:rsidR="00B2340B" w14:paraId="19974CC8" w14:textId="77777777">
        <w:tc>
          <w:tcPr>
            <w:tcW w:w="7988" w:type="dxa"/>
            <w:gridSpan w:val="8"/>
            <w:shd w:val="clear" w:color="auto" w:fill="auto"/>
          </w:tcPr>
          <w:p w14:paraId="1A07767C" w14:textId="77777777" w:rsidR="00B2340B" w:rsidRDefault="00B2340B">
            <w:pPr>
              <w:rPr>
                <w:rFonts w:ascii="Arial Narrow" w:eastAsia="Arial Narrow" w:hAnsi="Arial Narrow" w:cs="Arial Narrow"/>
                <w:b/>
                <w:sz w:val="20"/>
                <w:szCs w:val="20"/>
              </w:rPr>
            </w:pPr>
          </w:p>
        </w:tc>
        <w:tc>
          <w:tcPr>
            <w:tcW w:w="7989" w:type="dxa"/>
            <w:gridSpan w:val="8"/>
            <w:shd w:val="clear" w:color="auto" w:fill="auto"/>
          </w:tcPr>
          <w:p w14:paraId="2B593D74" w14:textId="77777777" w:rsidR="00B2340B" w:rsidRDefault="00B2340B">
            <w:pPr>
              <w:ind w:left="360"/>
            </w:pPr>
          </w:p>
        </w:tc>
      </w:tr>
      <w:tr w:rsidR="00B2340B" w14:paraId="06821D96" w14:textId="77777777">
        <w:trPr>
          <w:gridAfter w:val="1"/>
          <w:wAfter w:w="11" w:type="dxa"/>
        </w:trPr>
        <w:tc>
          <w:tcPr>
            <w:tcW w:w="1951" w:type="dxa"/>
            <w:gridSpan w:val="2"/>
            <w:shd w:val="clear" w:color="auto" w:fill="9CC3E5"/>
          </w:tcPr>
          <w:p w14:paraId="5C694CA0" w14:textId="77777777" w:rsidR="00B2340B" w:rsidRDefault="00000000">
            <w:pP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CONTENTS &amp;</w:t>
            </w:r>
          </w:p>
          <w:p w14:paraId="4EAD8A43" w14:textId="77777777" w:rsidR="00B2340B" w:rsidRDefault="00000000">
            <w:pP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 WEEKS</w:t>
            </w:r>
          </w:p>
        </w:tc>
        <w:tc>
          <w:tcPr>
            <w:tcW w:w="2126" w:type="dxa"/>
            <w:gridSpan w:val="2"/>
            <w:shd w:val="clear" w:color="auto" w:fill="9CC3E5"/>
          </w:tcPr>
          <w:p w14:paraId="729E1B02" w14:textId="77777777" w:rsidR="00B2340B" w:rsidRDefault="00000000">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SPECIFIC AND GENERIC COMPETENCIES</w:t>
            </w:r>
          </w:p>
        </w:tc>
        <w:tc>
          <w:tcPr>
            <w:tcW w:w="2363" w:type="dxa"/>
            <w:gridSpan w:val="2"/>
            <w:shd w:val="clear" w:color="auto" w:fill="9CC3E5"/>
          </w:tcPr>
          <w:p w14:paraId="367F006E" w14:textId="77777777" w:rsidR="00B2340B" w:rsidRDefault="00000000">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EVALUATION INDICATORS</w:t>
            </w:r>
          </w:p>
        </w:tc>
        <w:tc>
          <w:tcPr>
            <w:tcW w:w="6237" w:type="dxa"/>
            <w:gridSpan w:val="6"/>
            <w:shd w:val="clear" w:color="auto" w:fill="9CC3E5"/>
          </w:tcPr>
          <w:p w14:paraId="41405A98" w14:textId="77777777" w:rsidR="00B2340B" w:rsidRDefault="00000000">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METHODOLOGICAL STRATEGIES</w:t>
            </w:r>
          </w:p>
        </w:tc>
        <w:tc>
          <w:tcPr>
            <w:tcW w:w="1729" w:type="dxa"/>
            <w:gridSpan w:val="2"/>
            <w:shd w:val="clear" w:color="auto" w:fill="9CC3E5"/>
          </w:tcPr>
          <w:p w14:paraId="5CE062DE" w14:textId="77777777" w:rsidR="00B2340B" w:rsidRDefault="00000000">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ASSESSMENT ACTIVITIES</w:t>
            </w:r>
          </w:p>
        </w:tc>
        <w:tc>
          <w:tcPr>
            <w:tcW w:w="1560" w:type="dxa"/>
            <w:shd w:val="clear" w:color="auto" w:fill="9CC3E5"/>
          </w:tcPr>
          <w:p w14:paraId="273DBCD6" w14:textId="77777777" w:rsidR="00B2340B" w:rsidRDefault="00000000">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RESOURCES</w:t>
            </w:r>
          </w:p>
        </w:tc>
      </w:tr>
      <w:tr w:rsidR="00B2340B" w14:paraId="79B4A09D" w14:textId="77777777">
        <w:trPr>
          <w:gridAfter w:val="1"/>
          <w:wAfter w:w="11" w:type="dxa"/>
        </w:trPr>
        <w:tc>
          <w:tcPr>
            <w:tcW w:w="1951" w:type="dxa"/>
            <w:gridSpan w:val="2"/>
            <w:shd w:val="clear" w:color="auto" w:fill="auto"/>
          </w:tcPr>
          <w:p w14:paraId="48B5ADAD" w14:textId="77777777" w:rsidR="00B2340B" w:rsidRDefault="00000000">
            <w:pPr>
              <w:rPr>
                <w:b/>
                <w:color w:val="000000"/>
                <w:sz w:val="20"/>
                <w:szCs w:val="20"/>
              </w:rPr>
            </w:pPr>
            <w:r>
              <w:rPr>
                <w:b/>
                <w:color w:val="000000"/>
                <w:sz w:val="20"/>
                <w:szCs w:val="20"/>
              </w:rPr>
              <w:t>WEEK: #</w:t>
            </w:r>
          </w:p>
          <w:p w14:paraId="7CD4A9CC" w14:textId="77777777" w:rsidR="00B2340B" w:rsidRDefault="00000000">
            <w:pPr>
              <w:rPr>
                <w:b/>
                <w:color w:val="000000"/>
                <w:sz w:val="20"/>
                <w:szCs w:val="20"/>
              </w:rPr>
            </w:pPr>
            <w:r>
              <w:rPr>
                <w:b/>
                <w:color w:val="000000"/>
                <w:sz w:val="20"/>
                <w:szCs w:val="20"/>
              </w:rPr>
              <w:t>UNIT 5: ARE YOU HUNGRY?</w:t>
            </w:r>
          </w:p>
          <w:p w14:paraId="05830327" w14:textId="77777777" w:rsidR="00B2340B" w:rsidRDefault="00B2340B">
            <w:pPr>
              <w:jc w:val="both"/>
              <w:rPr>
                <w:b/>
                <w:color w:val="000000"/>
                <w:sz w:val="20"/>
                <w:szCs w:val="20"/>
              </w:rPr>
            </w:pPr>
          </w:p>
          <w:p w14:paraId="0E1CB561" w14:textId="77777777" w:rsidR="00B2340B" w:rsidRDefault="00000000">
            <w:pPr>
              <w:jc w:val="both"/>
              <w:rPr>
                <w:b/>
                <w:color w:val="000000"/>
                <w:sz w:val="20"/>
                <w:szCs w:val="20"/>
              </w:rPr>
            </w:pPr>
            <w:r>
              <w:rPr>
                <w:b/>
                <w:color w:val="000000"/>
                <w:sz w:val="20"/>
                <w:szCs w:val="20"/>
              </w:rPr>
              <w:t>TOPIC 1:</w:t>
            </w:r>
          </w:p>
          <w:p w14:paraId="7E670547" w14:textId="77777777" w:rsidR="00B2340B" w:rsidRDefault="00000000">
            <w:pPr>
              <w:rPr>
                <w:color w:val="000000"/>
                <w:sz w:val="20"/>
                <w:szCs w:val="20"/>
              </w:rPr>
            </w:pPr>
            <w:r>
              <w:rPr>
                <w:color w:val="000000"/>
                <w:sz w:val="20"/>
                <w:szCs w:val="20"/>
              </w:rPr>
              <w:t>Countable &amp; Uncountable nouns</w:t>
            </w:r>
          </w:p>
          <w:p w14:paraId="51427A17" w14:textId="77777777" w:rsidR="00B2340B" w:rsidRDefault="00000000">
            <w:pPr>
              <w:jc w:val="both"/>
              <w:rPr>
                <w:b/>
                <w:color w:val="000000"/>
                <w:sz w:val="20"/>
                <w:szCs w:val="20"/>
              </w:rPr>
            </w:pPr>
            <w:r>
              <w:rPr>
                <w:b/>
                <w:color w:val="000000"/>
                <w:sz w:val="20"/>
                <w:szCs w:val="20"/>
              </w:rPr>
              <w:t>TOPIC 2:</w:t>
            </w:r>
          </w:p>
          <w:p w14:paraId="7E52A396" w14:textId="77777777" w:rsidR="00B2340B" w:rsidRDefault="00000000">
            <w:pPr>
              <w:jc w:val="both"/>
              <w:rPr>
                <w:color w:val="000000"/>
                <w:sz w:val="20"/>
                <w:szCs w:val="20"/>
              </w:rPr>
            </w:pPr>
            <w:r>
              <w:rPr>
                <w:color w:val="000000"/>
                <w:sz w:val="20"/>
                <w:szCs w:val="20"/>
              </w:rPr>
              <w:t>How much.?</w:t>
            </w:r>
          </w:p>
          <w:p w14:paraId="435AAC86" w14:textId="77777777" w:rsidR="00B2340B" w:rsidRDefault="00000000">
            <w:pPr>
              <w:jc w:val="both"/>
              <w:rPr>
                <w:color w:val="000000"/>
                <w:sz w:val="20"/>
                <w:szCs w:val="20"/>
              </w:rPr>
            </w:pPr>
            <w:r>
              <w:rPr>
                <w:color w:val="000000"/>
                <w:sz w:val="20"/>
                <w:szCs w:val="20"/>
              </w:rPr>
              <w:t xml:space="preserve">How </w:t>
            </w:r>
            <w:proofErr w:type="gramStart"/>
            <w:r>
              <w:rPr>
                <w:color w:val="000000"/>
                <w:sz w:val="20"/>
                <w:szCs w:val="20"/>
              </w:rPr>
              <w:t>many..?</w:t>
            </w:r>
            <w:proofErr w:type="gramEnd"/>
          </w:p>
          <w:p w14:paraId="0899746A" w14:textId="77777777" w:rsidR="00B2340B" w:rsidRDefault="00000000">
            <w:pPr>
              <w:jc w:val="both"/>
              <w:rPr>
                <w:color w:val="000000"/>
                <w:sz w:val="20"/>
                <w:szCs w:val="20"/>
              </w:rPr>
            </w:pPr>
            <w:r>
              <w:rPr>
                <w:color w:val="000000"/>
                <w:sz w:val="20"/>
                <w:szCs w:val="20"/>
              </w:rPr>
              <w:t>Quantifiers</w:t>
            </w:r>
          </w:p>
          <w:p w14:paraId="0213B0EC" w14:textId="77777777" w:rsidR="00B2340B" w:rsidRDefault="00B2340B">
            <w:pPr>
              <w:jc w:val="both"/>
              <w:rPr>
                <w:color w:val="000000"/>
                <w:sz w:val="20"/>
                <w:szCs w:val="20"/>
              </w:rPr>
            </w:pPr>
          </w:p>
          <w:p w14:paraId="4876F9DE" w14:textId="77777777" w:rsidR="00B2340B" w:rsidRDefault="00B2340B">
            <w:pPr>
              <w:jc w:val="both"/>
              <w:rPr>
                <w:color w:val="000000"/>
                <w:sz w:val="20"/>
                <w:szCs w:val="20"/>
              </w:rPr>
            </w:pPr>
          </w:p>
          <w:p w14:paraId="175C92F8" w14:textId="77777777" w:rsidR="00B2340B" w:rsidRDefault="00B2340B">
            <w:pPr>
              <w:rPr>
                <w:color w:val="000000"/>
                <w:sz w:val="20"/>
                <w:szCs w:val="20"/>
              </w:rPr>
            </w:pPr>
          </w:p>
          <w:p w14:paraId="557EEBFD" w14:textId="77777777" w:rsidR="00B2340B" w:rsidRDefault="00B2340B">
            <w:pPr>
              <w:rPr>
                <w:color w:val="000000"/>
                <w:sz w:val="20"/>
                <w:szCs w:val="20"/>
              </w:rPr>
            </w:pPr>
          </w:p>
          <w:p w14:paraId="01303616" w14:textId="77777777" w:rsidR="00B2340B" w:rsidRDefault="00B2340B">
            <w:pPr>
              <w:rPr>
                <w:color w:val="000000"/>
                <w:sz w:val="20"/>
                <w:szCs w:val="20"/>
              </w:rPr>
            </w:pPr>
          </w:p>
        </w:tc>
        <w:tc>
          <w:tcPr>
            <w:tcW w:w="2126" w:type="dxa"/>
            <w:gridSpan w:val="2"/>
            <w:shd w:val="clear" w:color="auto" w:fill="auto"/>
          </w:tcPr>
          <w:p w14:paraId="3197900F" w14:textId="77777777" w:rsidR="00B2340B" w:rsidRDefault="00000000">
            <w:pPr>
              <w:jc w:val="both"/>
              <w:rPr>
                <w:sz w:val="16"/>
                <w:szCs w:val="16"/>
              </w:rPr>
            </w:pPr>
            <w:r>
              <w:rPr>
                <w:b/>
                <w:sz w:val="16"/>
                <w:szCs w:val="16"/>
              </w:rPr>
              <w:t>Listening</w:t>
            </w:r>
          </w:p>
          <w:p w14:paraId="1E7E4D6B" w14:textId="77777777" w:rsidR="00B2340B" w:rsidRDefault="00000000">
            <w:pPr>
              <w:numPr>
                <w:ilvl w:val="0"/>
                <w:numId w:val="18"/>
              </w:numPr>
              <w:pBdr>
                <w:top w:val="nil"/>
                <w:left w:val="nil"/>
                <w:bottom w:val="nil"/>
                <w:right w:val="nil"/>
                <w:between w:val="nil"/>
              </w:pBdr>
              <w:spacing w:line="259" w:lineRule="auto"/>
              <w:ind w:left="208"/>
              <w:jc w:val="both"/>
              <w:rPr>
                <w:color w:val="000000"/>
                <w:sz w:val="16"/>
                <w:szCs w:val="16"/>
              </w:rPr>
            </w:pPr>
            <w:r>
              <w:rPr>
                <w:color w:val="000000"/>
                <w:sz w:val="16"/>
                <w:szCs w:val="16"/>
              </w:rPr>
              <w:t xml:space="preserve">Understand the main points of clear standard speech on familiar matters regularly encountered in work, school, leisure, etc. </w:t>
            </w:r>
          </w:p>
          <w:p w14:paraId="6E6CC92A" w14:textId="77777777" w:rsidR="00B2340B" w:rsidRDefault="00000000">
            <w:pPr>
              <w:numPr>
                <w:ilvl w:val="0"/>
                <w:numId w:val="18"/>
              </w:numPr>
              <w:pBdr>
                <w:top w:val="nil"/>
                <w:left w:val="nil"/>
                <w:bottom w:val="nil"/>
                <w:right w:val="nil"/>
                <w:between w:val="nil"/>
              </w:pBdr>
              <w:spacing w:after="160" w:line="259" w:lineRule="auto"/>
              <w:ind w:left="208"/>
              <w:jc w:val="both"/>
              <w:rPr>
                <w:color w:val="000000"/>
                <w:sz w:val="16"/>
                <w:szCs w:val="16"/>
              </w:rPr>
            </w:pPr>
            <w:r>
              <w:rPr>
                <w:color w:val="000000"/>
                <w:sz w:val="16"/>
                <w:szCs w:val="16"/>
              </w:rPr>
              <w:t>Understand the main point of many radios or TV programs on current affairs or topics of personal or professional interest when the delivery is relatively slow and clear.</w:t>
            </w:r>
          </w:p>
          <w:p w14:paraId="5E6E36CC" w14:textId="77777777" w:rsidR="00B2340B" w:rsidRDefault="00B2340B">
            <w:pPr>
              <w:jc w:val="both"/>
              <w:rPr>
                <w:sz w:val="16"/>
                <w:szCs w:val="16"/>
              </w:rPr>
            </w:pPr>
          </w:p>
          <w:p w14:paraId="45390CF2" w14:textId="77777777" w:rsidR="00B2340B" w:rsidRDefault="00000000">
            <w:pPr>
              <w:jc w:val="both"/>
              <w:rPr>
                <w:sz w:val="16"/>
                <w:szCs w:val="16"/>
              </w:rPr>
            </w:pPr>
            <w:r>
              <w:rPr>
                <w:b/>
                <w:sz w:val="16"/>
                <w:szCs w:val="16"/>
              </w:rPr>
              <w:t>Reading</w:t>
            </w:r>
          </w:p>
          <w:p w14:paraId="38B27BC7" w14:textId="77777777" w:rsidR="00B2340B" w:rsidRDefault="00000000">
            <w:pPr>
              <w:jc w:val="both"/>
              <w:rPr>
                <w:sz w:val="16"/>
                <w:szCs w:val="16"/>
              </w:rPr>
            </w:pPr>
            <w:r>
              <w:rPr>
                <w:sz w:val="16"/>
                <w:szCs w:val="16"/>
              </w:rPr>
              <w:t>Understand texts that consist mainly of high frequency every day or job- related language. I can understand the description of events, feelings and wishes in personal letters.</w:t>
            </w:r>
          </w:p>
          <w:p w14:paraId="32434F4B" w14:textId="77777777" w:rsidR="00B2340B" w:rsidRDefault="00B2340B">
            <w:pPr>
              <w:jc w:val="both"/>
              <w:rPr>
                <w:sz w:val="16"/>
                <w:szCs w:val="16"/>
              </w:rPr>
            </w:pPr>
          </w:p>
          <w:p w14:paraId="5B45CD75" w14:textId="77777777" w:rsidR="00B2340B" w:rsidRDefault="00000000">
            <w:pPr>
              <w:numPr>
                <w:ilvl w:val="0"/>
                <w:numId w:val="20"/>
              </w:numPr>
              <w:pBdr>
                <w:top w:val="nil"/>
                <w:left w:val="nil"/>
                <w:bottom w:val="nil"/>
                <w:right w:val="nil"/>
                <w:between w:val="nil"/>
              </w:pBdr>
              <w:spacing w:line="259" w:lineRule="auto"/>
              <w:ind w:left="317"/>
              <w:jc w:val="both"/>
              <w:rPr>
                <w:color w:val="000000"/>
                <w:sz w:val="16"/>
                <w:szCs w:val="16"/>
              </w:rPr>
            </w:pPr>
            <w:r>
              <w:rPr>
                <w:color w:val="000000"/>
                <w:sz w:val="16"/>
                <w:szCs w:val="16"/>
              </w:rPr>
              <w:t>Can identify the main conclusions in clearly signaled argumentative texts.</w:t>
            </w:r>
          </w:p>
          <w:p w14:paraId="1FE7D9D9" w14:textId="77777777" w:rsidR="00B2340B" w:rsidRDefault="00000000">
            <w:pPr>
              <w:numPr>
                <w:ilvl w:val="0"/>
                <w:numId w:val="19"/>
              </w:numPr>
              <w:pBdr>
                <w:top w:val="nil"/>
                <w:left w:val="nil"/>
                <w:bottom w:val="nil"/>
                <w:right w:val="nil"/>
                <w:between w:val="nil"/>
              </w:pBdr>
              <w:spacing w:after="160" w:line="259" w:lineRule="auto"/>
              <w:ind w:left="312"/>
              <w:jc w:val="both"/>
              <w:rPr>
                <w:color w:val="000000"/>
                <w:sz w:val="16"/>
                <w:szCs w:val="16"/>
              </w:rPr>
            </w:pPr>
            <w:r>
              <w:rPr>
                <w:color w:val="000000"/>
                <w:sz w:val="16"/>
                <w:szCs w:val="16"/>
              </w:rPr>
              <w:t>Can recognize the line of argument in the treatment of the issue presented, though not necessarily in detail.</w:t>
            </w:r>
          </w:p>
          <w:p w14:paraId="1C9D133B" w14:textId="77777777" w:rsidR="00B2340B" w:rsidRDefault="00000000">
            <w:pPr>
              <w:jc w:val="both"/>
              <w:rPr>
                <w:b/>
                <w:sz w:val="16"/>
                <w:szCs w:val="16"/>
              </w:rPr>
            </w:pPr>
            <w:r>
              <w:rPr>
                <w:b/>
                <w:sz w:val="16"/>
                <w:szCs w:val="16"/>
              </w:rPr>
              <w:t>Speaking</w:t>
            </w:r>
          </w:p>
          <w:p w14:paraId="50F77727" w14:textId="77777777" w:rsidR="00B2340B" w:rsidRDefault="00000000">
            <w:pPr>
              <w:numPr>
                <w:ilvl w:val="0"/>
                <w:numId w:val="6"/>
              </w:numPr>
              <w:pBdr>
                <w:top w:val="nil"/>
                <w:left w:val="nil"/>
                <w:bottom w:val="nil"/>
                <w:right w:val="nil"/>
                <w:between w:val="nil"/>
              </w:pBdr>
              <w:spacing w:line="259" w:lineRule="auto"/>
              <w:ind w:left="63" w:hanging="142"/>
              <w:jc w:val="both"/>
              <w:rPr>
                <w:color w:val="000000"/>
                <w:sz w:val="16"/>
                <w:szCs w:val="16"/>
              </w:rPr>
            </w:pPr>
            <w:r>
              <w:rPr>
                <w:color w:val="000000"/>
                <w:sz w:val="16"/>
                <w:szCs w:val="16"/>
              </w:rPr>
              <w:t xml:space="preserve">. Deal with most situations likely to arise whilst </w:t>
            </w:r>
            <w:r>
              <w:rPr>
                <w:color w:val="000000"/>
                <w:sz w:val="16"/>
                <w:szCs w:val="16"/>
              </w:rPr>
              <w:lastRenderedPageBreak/>
              <w:t>travelling in an area where the language is spoken. I can enter unprepared into conversation on topics that are familiar, of personal interest or pertinent to everyday life (e.g. family, hobbies, work, travel and current events).</w:t>
            </w:r>
          </w:p>
          <w:p w14:paraId="40A30044" w14:textId="77777777" w:rsidR="00B2340B" w:rsidRDefault="00B2340B">
            <w:pPr>
              <w:pBdr>
                <w:top w:val="nil"/>
                <w:left w:val="nil"/>
                <w:bottom w:val="nil"/>
                <w:right w:val="nil"/>
                <w:between w:val="nil"/>
              </w:pBdr>
              <w:spacing w:line="259" w:lineRule="auto"/>
              <w:ind w:left="63"/>
              <w:jc w:val="both"/>
              <w:rPr>
                <w:color w:val="000000"/>
                <w:sz w:val="16"/>
                <w:szCs w:val="16"/>
              </w:rPr>
            </w:pPr>
          </w:p>
          <w:p w14:paraId="484DF629" w14:textId="77777777" w:rsidR="00B2340B" w:rsidRDefault="00000000">
            <w:pPr>
              <w:numPr>
                <w:ilvl w:val="0"/>
                <w:numId w:val="6"/>
              </w:numPr>
              <w:pBdr>
                <w:top w:val="nil"/>
                <w:left w:val="nil"/>
                <w:bottom w:val="nil"/>
                <w:right w:val="nil"/>
                <w:between w:val="nil"/>
              </w:pBdr>
              <w:spacing w:after="160" w:line="259" w:lineRule="auto"/>
              <w:ind w:left="0"/>
              <w:jc w:val="both"/>
              <w:rPr>
                <w:color w:val="000000"/>
                <w:sz w:val="16"/>
                <w:szCs w:val="16"/>
              </w:rPr>
            </w:pPr>
            <w:r>
              <w:rPr>
                <w:color w:val="000000"/>
                <w:sz w:val="16"/>
                <w:szCs w:val="16"/>
              </w:rPr>
              <w:t>Can enter unprepared into conversations on familiar topics.</w:t>
            </w:r>
          </w:p>
          <w:p w14:paraId="71E96B58" w14:textId="77777777" w:rsidR="00B2340B" w:rsidRDefault="00000000">
            <w:pPr>
              <w:jc w:val="both"/>
              <w:rPr>
                <w:color w:val="000000"/>
                <w:sz w:val="16"/>
                <w:szCs w:val="16"/>
              </w:rPr>
            </w:pPr>
            <w:r>
              <w:rPr>
                <w:color w:val="000000"/>
                <w:sz w:val="16"/>
                <w:szCs w:val="16"/>
              </w:rPr>
              <w:t>Can follow clearly articulated speech directed at him/her in everyday conversation, though will sometimes have to ask for repetition of particular words and phrases.</w:t>
            </w:r>
          </w:p>
          <w:p w14:paraId="22C7F0C1" w14:textId="77777777" w:rsidR="00B2340B" w:rsidRDefault="00B2340B">
            <w:pPr>
              <w:pBdr>
                <w:top w:val="nil"/>
                <w:left w:val="nil"/>
                <w:bottom w:val="nil"/>
                <w:right w:val="nil"/>
                <w:between w:val="nil"/>
              </w:pBdr>
              <w:spacing w:after="160" w:line="259" w:lineRule="auto"/>
              <w:ind w:left="63"/>
              <w:jc w:val="both"/>
              <w:rPr>
                <w:color w:val="000000"/>
                <w:sz w:val="16"/>
                <w:szCs w:val="16"/>
              </w:rPr>
            </w:pPr>
          </w:p>
          <w:p w14:paraId="6B6BD13C" w14:textId="77777777" w:rsidR="00B2340B" w:rsidRDefault="00000000">
            <w:pPr>
              <w:jc w:val="both"/>
              <w:rPr>
                <w:b/>
                <w:color w:val="000000"/>
                <w:sz w:val="16"/>
                <w:szCs w:val="16"/>
              </w:rPr>
            </w:pPr>
            <w:r>
              <w:rPr>
                <w:b/>
                <w:color w:val="000000"/>
                <w:sz w:val="16"/>
                <w:szCs w:val="16"/>
              </w:rPr>
              <w:t>Writing</w:t>
            </w:r>
          </w:p>
          <w:p w14:paraId="2246E2AF" w14:textId="77777777" w:rsidR="00B2340B" w:rsidRDefault="00000000">
            <w:pPr>
              <w:numPr>
                <w:ilvl w:val="0"/>
                <w:numId w:val="21"/>
              </w:numPr>
              <w:pBdr>
                <w:top w:val="nil"/>
                <w:left w:val="nil"/>
                <w:bottom w:val="nil"/>
                <w:right w:val="nil"/>
                <w:between w:val="nil"/>
              </w:pBdr>
              <w:spacing w:line="259" w:lineRule="auto"/>
              <w:ind w:left="204" w:hanging="142"/>
              <w:jc w:val="both"/>
              <w:rPr>
                <w:color w:val="000000"/>
                <w:sz w:val="16"/>
                <w:szCs w:val="16"/>
              </w:rPr>
            </w:pPr>
            <w:r>
              <w:rPr>
                <w:color w:val="000000"/>
                <w:sz w:val="16"/>
                <w:szCs w:val="16"/>
              </w:rPr>
              <w:t>Write simple connected text on topics which are familiar or of personal interest. I can write personal letters describing experiences and impressions.</w:t>
            </w:r>
          </w:p>
          <w:p w14:paraId="14731F08" w14:textId="77777777" w:rsidR="00B2340B" w:rsidRDefault="00B2340B">
            <w:pPr>
              <w:pBdr>
                <w:top w:val="nil"/>
                <w:left w:val="nil"/>
                <w:bottom w:val="nil"/>
                <w:right w:val="nil"/>
                <w:between w:val="nil"/>
              </w:pBdr>
              <w:spacing w:after="160" w:line="259" w:lineRule="auto"/>
              <w:ind w:left="204"/>
              <w:jc w:val="both"/>
              <w:rPr>
                <w:color w:val="000000"/>
                <w:sz w:val="16"/>
                <w:szCs w:val="16"/>
              </w:rPr>
            </w:pPr>
          </w:p>
          <w:p w14:paraId="1F7A2603" w14:textId="77777777" w:rsidR="00B2340B" w:rsidRDefault="00000000">
            <w:pPr>
              <w:jc w:val="both"/>
              <w:rPr>
                <w:color w:val="000000"/>
                <w:sz w:val="20"/>
                <w:szCs w:val="20"/>
              </w:rPr>
            </w:pPr>
            <w:r>
              <w:rPr>
                <w:color w:val="000000"/>
                <w:sz w:val="16"/>
                <w:szCs w:val="16"/>
              </w:rPr>
              <w:t>Can write personal letters giving news and expressing thoughts about abstract or cultural topics such as music, ﬁlms.</w:t>
            </w:r>
          </w:p>
        </w:tc>
        <w:tc>
          <w:tcPr>
            <w:tcW w:w="2363" w:type="dxa"/>
            <w:gridSpan w:val="2"/>
            <w:shd w:val="clear" w:color="auto" w:fill="auto"/>
          </w:tcPr>
          <w:p w14:paraId="2C110C18" w14:textId="77777777" w:rsidR="00B2340B" w:rsidRDefault="00000000">
            <w:pPr>
              <w:rPr>
                <w:color w:val="000000"/>
                <w:sz w:val="20"/>
                <w:szCs w:val="20"/>
              </w:rPr>
            </w:pPr>
            <w:r>
              <w:rPr>
                <w:color w:val="000000"/>
                <w:sz w:val="20"/>
                <w:szCs w:val="20"/>
              </w:rPr>
              <w:lastRenderedPageBreak/>
              <w:t>To distinguish between countable and uncountable nouns.</w:t>
            </w:r>
          </w:p>
          <w:p w14:paraId="2509C7BE" w14:textId="77777777" w:rsidR="00B2340B" w:rsidRDefault="00B2340B">
            <w:pPr>
              <w:rPr>
                <w:color w:val="000000"/>
                <w:sz w:val="20"/>
                <w:szCs w:val="20"/>
              </w:rPr>
            </w:pPr>
          </w:p>
          <w:p w14:paraId="03408165" w14:textId="77777777" w:rsidR="00B2340B" w:rsidRDefault="00000000">
            <w:pPr>
              <w:rPr>
                <w:color w:val="000000"/>
                <w:sz w:val="20"/>
                <w:szCs w:val="20"/>
              </w:rPr>
            </w:pPr>
            <w:r>
              <w:rPr>
                <w:color w:val="000000"/>
                <w:sz w:val="20"/>
                <w:szCs w:val="20"/>
              </w:rPr>
              <w:t>To answer the questions How much or How many using quantifiers.</w:t>
            </w:r>
          </w:p>
          <w:p w14:paraId="5CB0AA19" w14:textId="77777777" w:rsidR="00B2340B" w:rsidRDefault="00B2340B">
            <w:pPr>
              <w:rPr>
                <w:color w:val="000000"/>
                <w:sz w:val="20"/>
                <w:szCs w:val="20"/>
              </w:rPr>
            </w:pPr>
          </w:p>
          <w:p w14:paraId="007A79F3" w14:textId="77777777" w:rsidR="00B2340B" w:rsidRDefault="00B2340B">
            <w:pPr>
              <w:rPr>
                <w:color w:val="000000"/>
                <w:sz w:val="20"/>
                <w:szCs w:val="20"/>
                <w:highlight w:val="yellow"/>
              </w:rPr>
            </w:pPr>
          </w:p>
        </w:tc>
        <w:tc>
          <w:tcPr>
            <w:tcW w:w="6237" w:type="dxa"/>
            <w:gridSpan w:val="6"/>
            <w:shd w:val="clear" w:color="auto" w:fill="auto"/>
          </w:tcPr>
          <w:p w14:paraId="75A502DE" w14:textId="77777777" w:rsidR="00B2340B" w:rsidRDefault="00000000">
            <w:pPr>
              <w:jc w:val="both"/>
              <w:rPr>
                <w:b/>
                <w:color w:val="000000"/>
                <w:sz w:val="20"/>
                <w:szCs w:val="20"/>
              </w:rPr>
            </w:pPr>
            <w:r>
              <w:rPr>
                <w:b/>
                <w:color w:val="000000"/>
                <w:sz w:val="20"/>
                <w:szCs w:val="20"/>
              </w:rPr>
              <w:t>EXPERIENCE</w:t>
            </w:r>
          </w:p>
          <w:p w14:paraId="566BE334" w14:textId="77777777" w:rsidR="00B2340B" w:rsidRDefault="00000000">
            <w:pPr>
              <w:numPr>
                <w:ilvl w:val="0"/>
                <w:numId w:val="15"/>
              </w:numPr>
              <w:pBdr>
                <w:top w:val="nil"/>
                <w:left w:val="nil"/>
                <w:bottom w:val="nil"/>
                <w:right w:val="nil"/>
                <w:between w:val="nil"/>
              </w:pBdr>
              <w:spacing w:after="160" w:line="259" w:lineRule="auto"/>
              <w:jc w:val="both"/>
              <w:rPr>
                <w:color w:val="000000"/>
                <w:sz w:val="20"/>
                <w:szCs w:val="20"/>
              </w:rPr>
            </w:pPr>
            <w:r>
              <w:rPr>
                <w:color w:val="000000"/>
                <w:sz w:val="20"/>
                <w:szCs w:val="20"/>
              </w:rPr>
              <w:t>Warm up: Brainstorm vocabulary about food.</w:t>
            </w:r>
          </w:p>
          <w:p w14:paraId="03F81E22" w14:textId="77777777" w:rsidR="00B2340B" w:rsidRDefault="00000000">
            <w:pPr>
              <w:jc w:val="both"/>
              <w:rPr>
                <w:color w:val="000000"/>
                <w:sz w:val="20"/>
                <w:szCs w:val="20"/>
              </w:rPr>
            </w:pPr>
            <w:r>
              <w:rPr>
                <w:b/>
                <w:i/>
                <w:color w:val="ED7D31"/>
                <w:sz w:val="20"/>
                <w:szCs w:val="20"/>
              </w:rPr>
              <w:t xml:space="preserve">VOCABULARY: </w:t>
            </w:r>
            <w:r>
              <w:rPr>
                <w:color w:val="000000"/>
                <w:sz w:val="20"/>
                <w:szCs w:val="20"/>
              </w:rPr>
              <w:t xml:space="preserve">Learn vocabulary: Countable nouns &amp; Uncountable nouns. Pg. 48. Observe the chart and distinguish the nouns you can count (CN) and the ones you cannot count, it means that (UN) Uncountable nouns don’t have a plural form. Say and repeat the vocabulary loudly to practice pronunciation and focus on the 2 charts. </w:t>
            </w:r>
          </w:p>
          <w:p w14:paraId="60A8A277" w14:textId="77777777" w:rsidR="00B2340B" w:rsidRDefault="00B2340B">
            <w:pPr>
              <w:ind w:left="365"/>
              <w:jc w:val="both"/>
              <w:rPr>
                <w:b/>
                <w:color w:val="000000"/>
                <w:sz w:val="20"/>
                <w:szCs w:val="20"/>
              </w:rPr>
            </w:pPr>
          </w:p>
          <w:p w14:paraId="406D9E33" w14:textId="77777777" w:rsidR="00B2340B" w:rsidRDefault="00000000">
            <w:pPr>
              <w:jc w:val="both"/>
              <w:rPr>
                <w:b/>
                <w:color w:val="000000"/>
                <w:sz w:val="20"/>
                <w:szCs w:val="20"/>
              </w:rPr>
            </w:pPr>
            <w:r>
              <w:rPr>
                <w:b/>
                <w:color w:val="000000"/>
                <w:sz w:val="20"/>
                <w:szCs w:val="20"/>
              </w:rPr>
              <w:t>REFLECTION</w:t>
            </w:r>
          </w:p>
          <w:p w14:paraId="485AE4BE" w14:textId="77777777" w:rsidR="00B2340B" w:rsidRDefault="00000000">
            <w:pPr>
              <w:jc w:val="both"/>
              <w:rPr>
                <w:color w:val="ED7D31"/>
                <w:sz w:val="20"/>
                <w:szCs w:val="20"/>
              </w:rPr>
            </w:pPr>
            <w:r>
              <w:rPr>
                <w:b/>
                <w:color w:val="ED7D31"/>
                <w:sz w:val="20"/>
                <w:szCs w:val="20"/>
              </w:rPr>
              <w:t>READING:</w:t>
            </w:r>
            <w:r>
              <w:rPr>
                <w:sz w:val="20"/>
                <w:szCs w:val="20"/>
              </w:rPr>
              <w:t xml:space="preserve"> Pg. 46-47. Read the article “Delicious hamburger” and then circle the correct answer.</w:t>
            </w:r>
          </w:p>
          <w:p w14:paraId="62061B2C" w14:textId="77777777" w:rsidR="00B2340B" w:rsidRDefault="00000000">
            <w:pPr>
              <w:pBdr>
                <w:top w:val="nil"/>
                <w:left w:val="nil"/>
                <w:bottom w:val="nil"/>
                <w:right w:val="nil"/>
                <w:between w:val="nil"/>
              </w:pBdr>
              <w:spacing w:line="259" w:lineRule="auto"/>
              <w:ind w:left="365"/>
              <w:jc w:val="both"/>
              <w:rPr>
                <w:color w:val="000000"/>
                <w:sz w:val="20"/>
                <w:szCs w:val="20"/>
              </w:rPr>
            </w:pPr>
            <w:r>
              <w:rPr>
                <w:color w:val="000000"/>
                <w:sz w:val="20"/>
                <w:szCs w:val="20"/>
              </w:rPr>
              <w:t>Answer some questions about food:</w:t>
            </w:r>
          </w:p>
          <w:p w14:paraId="1F4D5222" w14:textId="77777777" w:rsidR="00B2340B" w:rsidRDefault="00000000">
            <w:pPr>
              <w:numPr>
                <w:ilvl w:val="0"/>
                <w:numId w:val="15"/>
              </w:numPr>
              <w:pBdr>
                <w:top w:val="nil"/>
                <w:left w:val="nil"/>
                <w:bottom w:val="nil"/>
                <w:right w:val="nil"/>
                <w:between w:val="nil"/>
              </w:pBdr>
              <w:spacing w:line="259" w:lineRule="auto"/>
              <w:jc w:val="both"/>
              <w:rPr>
                <w:color w:val="000000"/>
                <w:sz w:val="20"/>
                <w:szCs w:val="20"/>
              </w:rPr>
            </w:pPr>
            <w:r>
              <w:rPr>
                <w:color w:val="000000"/>
                <w:sz w:val="20"/>
                <w:szCs w:val="20"/>
              </w:rPr>
              <w:t>Do you prefer healthy or junk food?</w:t>
            </w:r>
          </w:p>
          <w:p w14:paraId="7454B272" w14:textId="77777777" w:rsidR="00B2340B" w:rsidRDefault="00000000">
            <w:pPr>
              <w:numPr>
                <w:ilvl w:val="0"/>
                <w:numId w:val="15"/>
              </w:numPr>
              <w:pBdr>
                <w:top w:val="nil"/>
                <w:left w:val="nil"/>
                <w:bottom w:val="nil"/>
                <w:right w:val="nil"/>
                <w:between w:val="nil"/>
              </w:pBdr>
              <w:spacing w:line="259" w:lineRule="auto"/>
              <w:jc w:val="both"/>
              <w:rPr>
                <w:color w:val="000000"/>
                <w:sz w:val="20"/>
                <w:szCs w:val="20"/>
              </w:rPr>
            </w:pPr>
            <w:r>
              <w:rPr>
                <w:color w:val="000000"/>
                <w:sz w:val="20"/>
                <w:szCs w:val="20"/>
              </w:rPr>
              <w:t>What’s your favorite food?</w:t>
            </w:r>
          </w:p>
          <w:p w14:paraId="704EC648" w14:textId="77777777" w:rsidR="00B2340B" w:rsidRDefault="00000000">
            <w:pPr>
              <w:numPr>
                <w:ilvl w:val="0"/>
                <w:numId w:val="15"/>
              </w:numPr>
              <w:pBdr>
                <w:top w:val="nil"/>
                <w:left w:val="nil"/>
                <w:bottom w:val="nil"/>
                <w:right w:val="nil"/>
                <w:between w:val="nil"/>
              </w:pBdr>
              <w:spacing w:line="259" w:lineRule="auto"/>
              <w:jc w:val="both"/>
              <w:rPr>
                <w:color w:val="000000"/>
                <w:sz w:val="20"/>
                <w:szCs w:val="20"/>
              </w:rPr>
            </w:pPr>
            <w:r>
              <w:rPr>
                <w:color w:val="000000"/>
                <w:sz w:val="20"/>
                <w:szCs w:val="20"/>
              </w:rPr>
              <w:t>How many glasses of water do you drink daily? 2, 6, 8 etc.</w:t>
            </w:r>
          </w:p>
          <w:p w14:paraId="1919B690" w14:textId="77777777" w:rsidR="00B2340B" w:rsidRDefault="00000000">
            <w:pPr>
              <w:numPr>
                <w:ilvl w:val="0"/>
                <w:numId w:val="15"/>
              </w:numPr>
              <w:pBdr>
                <w:top w:val="nil"/>
                <w:left w:val="nil"/>
                <w:bottom w:val="nil"/>
                <w:right w:val="nil"/>
                <w:between w:val="nil"/>
              </w:pBdr>
              <w:spacing w:after="160" w:line="259" w:lineRule="auto"/>
              <w:jc w:val="both"/>
              <w:rPr>
                <w:color w:val="000000"/>
                <w:sz w:val="20"/>
                <w:szCs w:val="20"/>
              </w:rPr>
            </w:pPr>
            <w:r>
              <w:rPr>
                <w:color w:val="000000"/>
                <w:sz w:val="20"/>
                <w:szCs w:val="20"/>
              </w:rPr>
              <w:t>How much sugar do you put in your coffee? A lot or a little.</w:t>
            </w:r>
          </w:p>
          <w:p w14:paraId="0A7D7647" w14:textId="77777777" w:rsidR="00B2340B" w:rsidRDefault="00B2340B">
            <w:pPr>
              <w:jc w:val="both"/>
              <w:rPr>
                <w:color w:val="000000"/>
                <w:sz w:val="20"/>
                <w:szCs w:val="20"/>
              </w:rPr>
            </w:pPr>
          </w:p>
          <w:p w14:paraId="0A2F2B9B" w14:textId="77777777" w:rsidR="00B2340B" w:rsidRDefault="00000000">
            <w:pPr>
              <w:jc w:val="both"/>
              <w:rPr>
                <w:b/>
                <w:color w:val="000000"/>
                <w:sz w:val="20"/>
                <w:szCs w:val="20"/>
              </w:rPr>
            </w:pPr>
            <w:r>
              <w:rPr>
                <w:b/>
                <w:color w:val="000000"/>
                <w:sz w:val="20"/>
                <w:szCs w:val="20"/>
              </w:rPr>
              <w:t>CONCEPTUALIZATION</w:t>
            </w:r>
          </w:p>
          <w:p w14:paraId="4EA89A6C" w14:textId="77777777" w:rsidR="00B2340B" w:rsidRDefault="00000000">
            <w:pPr>
              <w:ind w:left="365" w:hanging="365"/>
              <w:jc w:val="both"/>
              <w:rPr>
                <w:b/>
                <w:i/>
                <w:color w:val="ED7D31"/>
                <w:sz w:val="20"/>
                <w:szCs w:val="20"/>
              </w:rPr>
            </w:pPr>
            <w:r>
              <w:rPr>
                <w:b/>
                <w:i/>
                <w:color w:val="ED7D31"/>
                <w:sz w:val="20"/>
                <w:szCs w:val="20"/>
              </w:rPr>
              <w:t>GRAMMAR:</w:t>
            </w:r>
          </w:p>
          <w:p w14:paraId="3538F528" w14:textId="77777777" w:rsidR="00B2340B" w:rsidRDefault="00000000">
            <w:pPr>
              <w:numPr>
                <w:ilvl w:val="0"/>
                <w:numId w:val="2"/>
              </w:numPr>
              <w:pBdr>
                <w:top w:val="nil"/>
                <w:left w:val="nil"/>
                <w:bottom w:val="nil"/>
                <w:right w:val="nil"/>
                <w:between w:val="nil"/>
              </w:pBdr>
              <w:spacing w:line="259" w:lineRule="auto"/>
              <w:jc w:val="both"/>
              <w:rPr>
                <w:color w:val="000000"/>
                <w:sz w:val="21"/>
                <w:szCs w:val="21"/>
              </w:rPr>
            </w:pPr>
            <w:r>
              <w:rPr>
                <w:color w:val="000000"/>
                <w:sz w:val="21"/>
                <w:szCs w:val="21"/>
              </w:rPr>
              <w:t>Observe and study the questions:  Pg. 49.</w:t>
            </w:r>
          </w:p>
          <w:p w14:paraId="6521C3CA" w14:textId="77777777" w:rsidR="00B2340B" w:rsidRDefault="00000000">
            <w:pPr>
              <w:pBdr>
                <w:top w:val="nil"/>
                <w:left w:val="nil"/>
                <w:bottom w:val="nil"/>
                <w:right w:val="nil"/>
                <w:between w:val="nil"/>
              </w:pBdr>
              <w:spacing w:line="259" w:lineRule="auto"/>
              <w:ind w:left="720"/>
              <w:jc w:val="both"/>
              <w:rPr>
                <w:color w:val="000000"/>
                <w:sz w:val="21"/>
                <w:szCs w:val="21"/>
              </w:rPr>
            </w:pPr>
            <w:r>
              <w:rPr>
                <w:color w:val="000000"/>
                <w:sz w:val="21"/>
                <w:szCs w:val="21"/>
              </w:rPr>
              <w:t xml:space="preserve">How much…+ </w:t>
            </w:r>
            <w:r>
              <w:rPr>
                <w:b/>
                <w:color w:val="ED7D31"/>
                <w:sz w:val="21"/>
                <w:szCs w:val="21"/>
              </w:rPr>
              <w:t>Uncountable noun</w:t>
            </w:r>
            <w:r>
              <w:rPr>
                <w:color w:val="000000"/>
                <w:sz w:val="21"/>
                <w:szCs w:val="21"/>
              </w:rPr>
              <w:t>…….?</w:t>
            </w:r>
          </w:p>
          <w:p w14:paraId="5B61086E" w14:textId="77777777" w:rsidR="00B2340B" w:rsidRDefault="00000000">
            <w:pPr>
              <w:pBdr>
                <w:top w:val="nil"/>
                <w:left w:val="nil"/>
                <w:bottom w:val="nil"/>
                <w:right w:val="nil"/>
                <w:between w:val="nil"/>
              </w:pBdr>
              <w:spacing w:line="259" w:lineRule="auto"/>
              <w:ind w:left="720"/>
              <w:jc w:val="both"/>
              <w:rPr>
                <w:color w:val="000000"/>
                <w:sz w:val="21"/>
                <w:szCs w:val="21"/>
              </w:rPr>
            </w:pPr>
            <w:r>
              <w:rPr>
                <w:color w:val="000000"/>
                <w:sz w:val="21"/>
                <w:szCs w:val="21"/>
              </w:rPr>
              <w:t xml:space="preserve">How many…+ </w:t>
            </w:r>
            <w:r>
              <w:rPr>
                <w:b/>
                <w:color w:val="ED7D31"/>
                <w:sz w:val="21"/>
                <w:szCs w:val="21"/>
              </w:rPr>
              <w:t>Countable noun</w:t>
            </w:r>
            <w:r>
              <w:rPr>
                <w:color w:val="000000"/>
                <w:sz w:val="21"/>
                <w:szCs w:val="21"/>
              </w:rPr>
              <w:t>…………?</w:t>
            </w:r>
          </w:p>
          <w:p w14:paraId="348D3AF4" w14:textId="77777777" w:rsidR="00B2340B" w:rsidRDefault="00000000">
            <w:pPr>
              <w:pBdr>
                <w:top w:val="nil"/>
                <w:left w:val="nil"/>
                <w:bottom w:val="nil"/>
                <w:right w:val="nil"/>
                <w:between w:val="nil"/>
              </w:pBdr>
              <w:spacing w:line="259" w:lineRule="auto"/>
              <w:ind w:left="720"/>
              <w:jc w:val="both"/>
              <w:rPr>
                <w:color w:val="000000"/>
                <w:sz w:val="21"/>
                <w:szCs w:val="21"/>
              </w:rPr>
            </w:pPr>
            <w:r>
              <w:rPr>
                <w:color w:val="000000"/>
                <w:sz w:val="21"/>
                <w:szCs w:val="21"/>
              </w:rPr>
              <w:t>-Pg. 49 Fill in the blanks using How much/ How many.</w:t>
            </w:r>
          </w:p>
          <w:p w14:paraId="291B7810" w14:textId="77777777" w:rsidR="00B2340B" w:rsidRDefault="00000000">
            <w:pPr>
              <w:numPr>
                <w:ilvl w:val="0"/>
                <w:numId w:val="2"/>
              </w:numPr>
              <w:pBdr>
                <w:top w:val="nil"/>
                <w:left w:val="nil"/>
                <w:bottom w:val="nil"/>
                <w:right w:val="nil"/>
                <w:between w:val="nil"/>
              </w:pBdr>
              <w:spacing w:line="259" w:lineRule="auto"/>
              <w:jc w:val="both"/>
              <w:rPr>
                <w:color w:val="000000"/>
                <w:sz w:val="21"/>
                <w:szCs w:val="21"/>
              </w:rPr>
            </w:pPr>
            <w:r>
              <w:rPr>
                <w:color w:val="000000"/>
                <w:sz w:val="21"/>
                <w:szCs w:val="21"/>
              </w:rPr>
              <w:t>Observe and learn some quantifiers applied to Countable and Uncountable nouns. Focus on their meaning related to Quantity. Say some oral examples, positive or negative sentences.</w:t>
            </w:r>
          </w:p>
          <w:p w14:paraId="1DD9B3FD" w14:textId="77777777" w:rsidR="00B2340B" w:rsidRDefault="00000000">
            <w:pPr>
              <w:pBdr>
                <w:top w:val="nil"/>
                <w:left w:val="nil"/>
                <w:bottom w:val="nil"/>
                <w:right w:val="nil"/>
                <w:between w:val="nil"/>
              </w:pBdr>
              <w:spacing w:after="160" w:line="259" w:lineRule="auto"/>
              <w:ind w:left="720"/>
              <w:jc w:val="both"/>
              <w:rPr>
                <w:color w:val="000000"/>
              </w:rPr>
            </w:pPr>
            <w:r>
              <w:rPr>
                <w:color w:val="000000"/>
                <w:sz w:val="21"/>
                <w:szCs w:val="21"/>
              </w:rPr>
              <w:t xml:space="preserve">-Pg. 50 </w:t>
            </w:r>
            <w:r>
              <w:rPr>
                <w:color w:val="000000"/>
              </w:rPr>
              <w:t>Read and complete the conversation using quantity expressions.</w:t>
            </w:r>
          </w:p>
          <w:p w14:paraId="43DAB0E6" w14:textId="77777777" w:rsidR="00B2340B" w:rsidRDefault="00B2340B">
            <w:pPr>
              <w:jc w:val="both"/>
              <w:rPr>
                <w:b/>
                <w:color w:val="000000"/>
                <w:sz w:val="21"/>
                <w:szCs w:val="21"/>
              </w:rPr>
            </w:pPr>
          </w:p>
          <w:p w14:paraId="37C1460A" w14:textId="77777777" w:rsidR="00B2340B" w:rsidRDefault="00000000">
            <w:pPr>
              <w:jc w:val="both"/>
              <w:rPr>
                <w:b/>
                <w:color w:val="000000"/>
                <w:sz w:val="21"/>
                <w:szCs w:val="21"/>
              </w:rPr>
            </w:pPr>
            <w:r>
              <w:rPr>
                <w:b/>
                <w:color w:val="000000"/>
                <w:sz w:val="21"/>
                <w:szCs w:val="21"/>
              </w:rPr>
              <w:t>APPLICATION</w:t>
            </w:r>
          </w:p>
          <w:p w14:paraId="0CA8C959" w14:textId="77777777" w:rsidR="00B2340B" w:rsidRDefault="00B2340B">
            <w:pPr>
              <w:jc w:val="both"/>
              <w:rPr>
                <w:b/>
                <w:color w:val="000000"/>
                <w:sz w:val="21"/>
                <w:szCs w:val="21"/>
              </w:rPr>
            </w:pPr>
          </w:p>
          <w:p w14:paraId="42411B65" w14:textId="77777777" w:rsidR="00B2340B" w:rsidRDefault="00000000">
            <w:pPr>
              <w:spacing w:line="276" w:lineRule="auto"/>
              <w:jc w:val="both"/>
              <w:rPr>
                <w:sz w:val="21"/>
                <w:szCs w:val="21"/>
              </w:rPr>
            </w:pPr>
            <w:r>
              <w:rPr>
                <w:b/>
                <w:color w:val="ED7D31"/>
                <w:sz w:val="21"/>
                <w:szCs w:val="21"/>
              </w:rPr>
              <w:t xml:space="preserve">GRAMMAR: </w:t>
            </w:r>
            <w:r>
              <w:rPr>
                <w:sz w:val="21"/>
                <w:szCs w:val="21"/>
              </w:rPr>
              <w:t>It’s time to practice:  Pg. 51. Review How much/ How many</w:t>
            </w:r>
          </w:p>
          <w:p w14:paraId="56C4D725" w14:textId="77777777" w:rsidR="00B2340B" w:rsidRDefault="00000000">
            <w:pPr>
              <w:spacing w:line="276" w:lineRule="auto"/>
              <w:jc w:val="both"/>
              <w:rPr>
                <w:sz w:val="21"/>
                <w:szCs w:val="21"/>
              </w:rPr>
            </w:pPr>
            <w:r>
              <w:rPr>
                <w:sz w:val="21"/>
                <w:szCs w:val="21"/>
              </w:rPr>
              <w:t>Review: A lot of, some, a few, a little.</w:t>
            </w:r>
          </w:p>
          <w:p w14:paraId="587E7E08" w14:textId="77777777" w:rsidR="00B2340B" w:rsidRDefault="00000000">
            <w:pPr>
              <w:numPr>
                <w:ilvl w:val="0"/>
                <w:numId w:val="15"/>
              </w:numPr>
              <w:pBdr>
                <w:top w:val="nil"/>
                <w:left w:val="nil"/>
                <w:bottom w:val="nil"/>
                <w:right w:val="nil"/>
                <w:between w:val="nil"/>
              </w:pBdr>
              <w:spacing w:after="160" w:line="276" w:lineRule="auto"/>
              <w:jc w:val="both"/>
              <w:rPr>
                <w:color w:val="000000"/>
                <w:sz w:val="21"/>
                <w:szCs w:val="21"/>
              </w:rPr>
            </w:pPr>
            <w:r>
              <w:rPr>
                <w:color w:val="000000"/>
                <w:sz w:val="21"/>
                <w:szCs w:val="21"/>
              </w:rPr>
              <w:t xml:space="preserve">Pag. 52 </w:t>
            </w:r>
            <w:r>
              <w:rPr>
                <w:color w:val="000000"/>
              </w:rPr>
              <w:t>Complete the answers with a lot of, a little, a few or any. Then match the questions with the right answers.</w:t>
            </w:r>
          </w:p>
          <w:p w14:paraId="07B5DFB6" w14:textId="77777777" w:rsidR="00B2340B" w:rsidRDefault="00000000">
            <w:pPr>
              <w:spacing w:line="276" w:lineRule="auto"/>
              <w:jc w:val="both"/>
              <w:rPr>
                <w:sz w:val="21"/>
                <w:szCs w:val="21"/>
              </w:rPr>
            </w:pPr>
            <w:r>
              <w:rPr>
                <w:b/>
                <w:color w:val="ED7D31"/>
                <w:sz w:val="21"/>
                <w:szCs w:val="21"/>
              </w:rPr>
              <w:t xml:space="preserve">LISTENING 1: </w:t>
            </w:r>
            <w:r>
              <w:t>Listen to Jim and Julie talking at a party. What do the guests want to eat or drink? Pg. 53.</w:t>
            </w:r>
          </w:p>
          <w:p w14:paraId="675404AF" w14:textId="77777777" w:rsidR="00B2340B" w:rsidRDefault="00000000">
            <w:pPr>
              <w:spacing w:line="276" w:lineRule="auto"/>
              <w:jc w:val="both"/>
              <w:rPr>
                <w:sz w:val="21"/>
                <w:szCs w:val="21"/>
              </w:rPr>
            </w:pPr>
            <w:r>
              <w:rPr>
                <w:b/>
                <w:color w:val="ED7D31"/>
                <w:sz w:val="21"/>
                <w:szCs w:val="21"/>
              </w:rPr>
              <w:t xml:space="preserve">LISTENING 2: </w:t>
            </w:r>
            <w:r>
              <w:t>Listen to three people talk about food in different countries. Tick (√) the countries. Pg. 53.</w:t>
            </w:r>
          </w:p>
          <w:p w14:paraId="1D4496ED" w14:textId="77777777" w:rsidR="00B2340B" w:rsidRDefault="00000000">
            <w:pPr>
              <w:spacing w:line="276" w:lineRule="auto"/>
              <w:jc w:val="both"/>
              <w:rPr>
                <w:sz w:val="21"/>
                <w:szCs w:val="21"/>
              </w:rPr>
            </w:pPr>
            <w:r>
              <w:rPr>
                <w:b/>
                <w:color w:val="ED7D31"/>
                <w:sz w:val="21"/>
                <w:szCs w:val="21"/>
              </w:rPr>
              <w:t>WRITING:</w:t>
            </w:r>
            <w:r>
              <w:t xml:space="preserve"> write your shopping list using the vocabulary from the unit. Pg. 53.</w:t>
            </w:r>
          </w:p>
          <w:p w14:paraId="6B5EC468" w14:textId="77777777" w:rsidR="00B2340B" w:rsidRDefault="00B2340B">
            <w:pPr>
              <w:jc w:val="both"/>
            </w:pPr>
          </w:p>
          <w:p w14:paraId="2DA1C078" w14:textId="77777777" w:rsidR="00B2340B" w:rsidRDefault="00000000">
            <w:pPr>
              <w:spacing w:line="276" w:lineRule="auto"/>
              <w:jc w:val="both"/>
              <w:rPr>
                <w:b/>
                <w:i/>
                <w:color w:val="000000"/>
                <w:sz w:val="20"/>
                <w:szCs w:val="20"/>
              </w:rPr>
            </w:pPr>
            <w:r>
              <w:rPr>
                <w:b/>
                <w:i/>
                <w:sz w:val="20"/>
                <w:szCs w:val="20"/>
              </w:rPr>
              <w:t>*The Workbook should be worked to reinforce the unit in the class and some other activities with the teacher’s guide for homework.</w:t>
            </w:r>
          </w:p>
          <w:p w14:paraId="31618AA5" w14:textId="77777777" w:rsidR="00B2340B" w:rsidRDefault="00000000">
            <w:pPr>
              <w:jc w:val="both"/>
              <w:rPr>
                <w:color w:val="000000"/>
                <w:sz w:val="20"/>
                <w:szCs w:val="20"/>
              </w:rPr>
            </w:pPr>
            <w:r>
              <w:rPr>
                <w:color w:val="000000"/>
                <w:sz w:val="20"/>
                <w:szCs w:val="20"/>
              </w:rPr>
              <w:t xml:space="preserve"> *</w:t>
            </w:r>
            <w:r>
              <w:rPr>
                <w:b/>
                <w:i/>
                <w:color w:val="000000"/>
                <w:sz w:val="20"/>
                <w:szCs w:val="20"/>
              </w:rPr>
              <w:t>The unit test can be taken at the end as a lesson and scored as a grade.</w:t>
            </w:r>
          </w:p>
        </w:tc>
        <w:tc>
          <w:tcPr>
            <w:tcW w:w="1729" w:type="dxa"/>
            <w:gridSpan w:val="2"/>
            <w:shd w:val="clear" w:color="auto" w:fill="auto"/>
          </w:tcPr>
          <w:p w14:paraId="0610A79F" w14:textId="77777777" w:rsidR="00B2340B" w:rsidRDefault="00B2340B">
            <w:pPr>
              <w:jc w:val="both"/>
              <w:rPr>
                <w:color w:val="000000"/>
                <w:sz w:val="20"/>
                <w:szCs w:val="20"/>
                <w:highlight w:val="yellow"/>
              </w:rPr>
            </w:pPr>
          </w:p>
          <w:p w14:paraId="47FB43C5" w14:textId="77777777" w:rsidR="00B2340B" w:rsidRDefault="00000000">
            <w:pPr>
              <w:jc w:val="both"/>
              <w:rPr>
                <w:b/>
                <w:color w:val="000000"/>
                <w:sz w:val="20"/>
                <w:szCs w:val="20"/>
              </w:rPr>
            </w:pPr>
            <w:r>
              <w:rPr>
                <w:b/>
                <w:color w:val="000000"/>
                <w:sz w:val="20"/>
                <w:szCs w:val="20"/>
              </w:rPr>
              <w:t>TECHNIQUE</w:t>
            </w:r>
          </w:p>
          <w:p w14:paraId="0D63C193" w14:textId="77777777" w:rsidR="00B2340B" w:rsidRDefault="00000000">
            <w:pPr>
              <w:rPr>
                <w:color w:val="000000"/>
                <w:sz w:val="20"/>
                <w:szCs w:val="20"/>
              </w:rPr>
            </w:pPr>
            <w:r>
              <w:rPr>
                <w:color w:val="000000"/>
                <w:sz w:val="20"/>
                <w:szCs w:val="20"/>
              </w:rPr>
              <w:t>Unit 5 Evaluation</w:t>
            </w:r>
          </w:p>
          <w:p w14:paraId="4705D22F" w14:textId="77777777" w:rsidR="00B2340B" w:rsidRDefault="00B2340B">
            <w:pPr>
              <w:jc w:val="both"/>
              <w:rPr>
                <w:color w:val="000000"/>
                <w:sz w:val="20"/>
                <w:szCs w:val="20"/>
              </w:rPr>
            </w:pPr>
          </w:p>
          <w:p w14:paraId="455D2E3D" w14:textId="77777777" w:rsidR="00B2340B" w:rsidRDefault="00000000">
            <w:pPr>
              <w:jc w:val="both"/>
              <w:rPr>
                <w:b/>
                <w:color w:val="000000"/>
                <w:sz w:val="20"/>
                <w:szCs w:val="20"/>
              </w:rPr>
            </w:pPr>
            <w:r>
              <w:rPr>
                <w:b/>
                <w:color w:val="000000"/>
                <w:sz w:val="20"/>
                <w:szCs w:val="20"/>
              </w:rPr>
              <w:t>INSTRUMENT</w:t>
            </w:r>
          </w:p>
          <w:p w14:paraId="22C3B9D8" w14:textId="77777777" w:rsidR="00B2340B" w:rsidRDefault="00000000">
            <w:pPr>
              <w:pBdr>
                <w:top w:val="nil"/>
                <w:left w:val="nil"/>
                <w:bottom w:val="nil"/>
                <w:right w:val="nil"/>
                <w:between w:val="nil"/>
              </w:pBdr>
              <w:spacing w:after="160" w:line="259" w:lineRule="auto"/>
              <w:ind w:left="360"/>
              <w:jc w:val="both"/>
              <w:rPr>
                <w:color w:val="000000"/>
                <w:sz w:val="20"/>
                <w:szCs w:val="20"/>
                <w:highlight w:val="yellow"/>
              </w:rPr>
            </w:pPr>
            <w:r>
              <w:rPr>
                <w:color w:val="000000"/>
                <w:sz w:val="20"/>
                <w:szCs w:val="20"/>
              </w:rPr>
              <w:t>Checklist</w:t>
            </w:r>
          </w:p>
        </w:tc>
        <w:tc>
          <w:tcPr>
            <w:tcW w:w="1560" w:type="dxa"/>
            <w:shd w:val="clear" w:color="auto" w:fill="auto"/>
          </w:tcPr>
          <w:p w14:paraId="49BD6B96" w14:textId="77777777" w:rsidR="00B2340B" w:rsidRDefault="00000000">
            <w:pPr>
              <w:numPr>
                <w:ilvl w:val="0"/>
                <w:numId w:val="16"/>
              </w:numPr>
              <w:pBdr>
                <w:top w:val="nil"/>
                <w:left w:val="nil"/>
                <w:bottom w:val="nil"/>
                <w:right w:val="nil"/>
                <w:between w:val="nil"/>
              </w:pBdr>
              <w:spacing w:line="259" w:lineRule="auto"/>
              <w:ind w:left="317"/>
              <w:jc w:val="both"/>
              <w:rPr>
                <w:color w:val="000000"/>
                <w:sz w:val="20"/>
                <w:szCs w:val="20"/>
              </w:rPr>
            </w:pPr>
            <w:r>
              <w:rPr>
                <w:color w:val="000000"/>
                <w:sz w:val="20"/>
                <w:szCs w:val="20"/>
              </w:rPr>
              <w:t>Music player (ICT tools)</w:t>
            </w:r>
          </w:p>
          <w:p w14:paraId="02D5245A" w14:textId="77777777" w:rsidR="00B2340B" w:rsidRDefault="00000000">
            <w:pPr>
              <w:numPr>
                <w:ilvl w:val="0"/>
                <w:numId w:val="16"/>
              </w:numPr>
              <w:pBdr>
                <w:top w:val="nil"/>
                <w:left w:val="nil"/>
                <w:bottom w:val="nil"/>
                <w:right w:val="nil"/>
                <w:between w:val="nil"/>
              </w:pBdr>
              <w:spacing w:line="259" w:lineRule="auto"/>
              <w:ind w:left="317"/>
              <w:jc w:val="both"/>
              <w:rPr>
                <w:color w:val="000000"/>
                <w:sz w:val="20"/>
                <w:szCs w:val="20"/>
              </w:rPr>
            </w:pPr>
            <w:r>
              <w:rPr>
                <w:color w:val="000000"/>
                <w:sz w:val="20"/>
                <w:szCs w:val="20"/>
              </w:rPr>
              <w:t>Markers</w:t>
            </w:r>
          </w:p>
          <w:p w14:paraId="45E02F6A" w14:textId="77777777" w:rsidR="00B2340B" w:rsidRDefault="00000000">
            <w:pPr>
              <w:numPr>
                <w:ilvl w:val="0"/>
                <w:numId w:val="16"/>
              </w:numPr>
              <w:pBdr>
                <w:top w:val="nil"/>
                <w:left w:val="nil"/>
                <w:bottom w:val="nil"/>
                <w:right w:val="nil"/>
                <w:between w:val="nil"/>
              </w:pBdr>
              <w:spacing w:line="259" w:lineRule="auto"/>
              <w:ind w:left="317"/>
              <w:jc w:val="both"/>
              <w:rPr>
                <w:color w:val="000000"/>
                <w:sz w:val="20"/>
                <w:szCs w:val="20"/>
              </w:rPr>
            </w:pPr>
            <w:r>
              <w:rPr>
                <w:color w:val="000000"/>
                <w:sz w:val="20"/>
                <w:szCs w:val="20"/>
              </w:rPr>
              <w:t>Book</w:t>
            </w:r>
          </w:p>
          <w:p w14:paraId="4487E17B" w14:textId="77777777" w:rsidR="00B2340B" w:rsidRDefault="00000000">
            <w:pPr>
              <w:numPr>
                <w:ilvl w:val="0"/>
                <w:numId w:val="16"/>
              </w:numPr>
              <w:pBdr>
                <w:top w:val="nil"/>
                <w:left w:val="nil"/>
                <w:bottom w:val="nil"/>
                <w:right w:val="nil"/>
                <w:between w:val="nil"/>
              </w:pBdr>
              <w:spacing w:line="259" w:lineRule="auto"/>
              <w:ind w:left="317"/>
              <w:jc w:val="both"/>
              <w:rPr>
                <w:color w:val="000000"/>
                <w:sz w:val="20"/>
                <w:szCs w:val="20"/>
              </w:rPr>
            </w:pPr>
            <w:r>
              <w:rPr>
                <w:color w:val="000000"/>
                <w:sz w:val="20"/>
                <w:szCs w:val="20"/>
              </w:rPr>
              <w:t>Video</w:t>
            </w:r>
          </w:p>
          <w:p w14:paraId="2BE212B6" w14:textId="77777777" w:rsidR="00B2340B" w:rsidRDefault="00000000">
            <w:pPr>
              <w:numPr>
                <w:ilvl w:val="0"/>
                <w:numId w:val="16"/>
              </w:numPr>
              <w:pBdr>
                <w:top w:val="nil"/>
                <w:left w:val="nil"/>
                <w:bottom w:val="nil"/>
                <w:right w:val="nil"/>
                <w:between w:val="nil"/>
              </w:pBdr>
              <w:spacing w:line="259" w:lineRule="auto"/>
              <w:ind w:left="317"/>
              <w:jc w:val="both"/>
              <w:rPr>
                <w:color w:val="000000"/>
                <w:sz w:val="20"/>
                <w:szCs w:val="20"/>
              </w:rPr>
            </w:pPr>
            <w:r>
              <w:rPr>
                <w:color w:val="000000"/>
                <w:sz w:val="20"/>
                <w:szCs w:val="20"/>
              </w:rPr>
              <w:t>Photocopies (book)</w:t>
            </w:r>
          </w:p>
          <w:p w14:paraId="1AF4A098" w14:textId="77777777" w:rsidR="00B2340B" w:rsidRDefault="00000000">
            <w:pPr>
              <w:numPr>
                <w:ilvl w:val="0"/>
                <w:numId w:val="16"/>
              </w:numPr>
              <w:pBdr>
                <w:top w:val="nil"/>
                <w:left w:val="nil"/>
                <w:bottom w:val="nil"/>
                <w:right w:val="nil"/>
                <w:between w:val="nil"/>
              </w:pBdr>
              <w:spacing w:line="259" w:lineRule="auto"/>
              <w:ind w:left="317"/>
              <w:jc w:val="both"/>
              <w:rPr>
                <w:color w:val="000000"/>
                <w:sz w:val="20"/>
                <w:szCs w:val="20"/>
              </w:rPr>
            </w:pPr>
            <w:r>
              <w:rPr>
                <w:color w:val="000000"/>
                <w:sz w:val="20"/>
                <w:szCs w:val="20"/>
              </w:rPr>
              <w:t>Dictionary</w:t>
            </w:r>
          </w:p>
          <w:p w14:paraId="35C19DD8" w14:textId="77777777" w:rsidR="00B2340B" w:rsidRDefault="00000000">
            <w:pPr>
              <w:numPr>
                <w:ilvl w:val="0"/>
                <w:numId w:val="16"/>
              </w:numPr>
              <w:pBdr>
                <w:top w:val="nil"/>
                <w:left w:val="nil"/>
                <w:bottom w:val="nil"/>
                <w:right w:val="nil"/>
                <w:between w:val="nil"/>
              </w:pBdr>
              <w:spacing w:line="259" w:lineRule="auto"/>
              <w:ind w:left="317"/>
              <w:jc w:val="both"/>
              <w:rPr>
                <w:color w:val="000000"/>
                <w:sz w:val="20"/>
                <w:szCs w:val="20"/>
              </w:rPr>
            </w:pPr>
            <w:r>
              <w:rPr>
                <w:color w:val="000000"/>
                <w:sz w:val="20"/>
                <w:szCs w:val="20"/>
              </w:rPr>
              <w:t>Board</w:t>
            </w:r>
          </w:p>
          <w:p w14:paraId="5FD12AE7" w14:textId="77777777" w:rsidR="00B2340B" w:rsidRDefault="00B2340B">
            <w:pPr>
              <w:pBdr>
                <w:top w:val="nil"/>
                <w:left w:val="nil"/>
                <w:bottom w:val="nil"/>
                <w:right w:val="nil"/>
                <w:between w:val="nil"/>
              </w:pBdr>
              <w:spacing w:line="259" w:lineRule="auto"/>
              <w:ind w:left="317"/>
              <w:jc w:val="both"/>
              <w:rPr>
                <w:color w:val="000000"/>
                <w:sz w:val="20"/>
                <w:szCs w:val="20"/>
              </w:rPr>
            </w:pPr>
          </w:p>
          <w:p w14:paraId="7667CC09" w14:textId="77777777" w:rsidR="00B2340B" w:rsidRDefault="00B2340B">
            <w:pPr>
              <w:pBdr>
                <w:top w:val="nil"/>
                <w:left w:val="nil"/>
                <w:bottom w:val="nil"/>
                <w:right w:val="nil"/>
                <w:between w:val="nil"/>
              </w:pBdr>
              <w:spacing w:line="259" w:lineRule="auto"/>
              <w:ind w:left="317"/>
              <w:jc w:val="both"/>
              <w:rPr>
                <w:color w:val="000000"/>
                <w:sz w:val="20"/>
                <w:szCs w:val="20"/>
              </w:rPr>
            </w:pPr>
          </w:p>
          <w:p w14:paraId="070B7999" w14:textId="77777777" w:rsidR="00B2340B" w:rsidRDefault="00B2340B">
            <w:pPr>
              <w:pBdr>
                <w:top w:val="nil"/>
                <w:left w:val="nil"/>
                <w:bottom w:val="nil"/>
                <w:right w:val="nil"/>
                <w:between w:val="nil"/>
              </w:pBdr>
              <w:spacing w:line="259" w:lineRule="auto"/>
              <w:ind w:left="317"/>
              <w:jc w:val="both"/>
              <w:rPr>
                <w:color w:val="000000"/>
                <w:sz w:val="20"/>
                <w:szCs w:val="20"/>
              </w:rPr>
            </w:pPr>
          </w:p>
          <w:p w14:paraId="5E448DAA" w14:textId="77777777" w:rsidR="00B2340B" w:rsidRDefault="00B2340B">
            <w:pPr>
              <w:pBdr>
                <w:top w:val="nil"/>
                <w:left w:val="nil"/>
                <w:bottom w:val="nil"/>
                <w:right w:val="nil"/>
                <w:between w:val="nil"/>
              </w:pBdr>
              <w:spacing w:line="259" w:lineRule="auto"/>
              <w:ind w:left="317"/>
              <w:jc w:val="both"/>
              <w:rPr>
                <w:color w:val="000000"/>
                <w:sz w:val="20"/>
                <w:szCs w:val="20"/>
              </w:rPr>
            </w:pPr>
          </w:p>
          <w:p w14:paraId="06FB9D9C" w14:textId="77777777" w:rsidR="00B2340B" w:rsidRDefault="00B2340B">
            <w:pPr>
              <w:pBdr>
                <w:top w:val="nil"/>
                <w:left w:val="nil"/>
                <w:bottom w:val="nil"/>
                <w:right w:val="nil"/>
                <w:between w:val="nil"/>
              </w:pBdr>
              <w:spacing w:line="259" w:lineRule="auto"/>
              <w:ind w:left="317"/>
              <w:jc w:val="both"/>
              <w:rPr>
                <w:color w:val="000000"/>
                <w:sz w:val="20"/>
                <w:szCs w:val="20"/>
              </w:rPr>
            </w:pPr>
          </w:p>
          <w:p w14:paraId="7DDA1DE5" w14:textId="77777777" w:rsidR="00B2340B" w:rsidRDefault="00000000">
            <w:pPr>
              <w:numPr>
                <w:ilvl w:val="0"/>
                <w:numId w:val="16"/>
              </w:numPr>
              <w:pBdr>
                <w:top w:val="nil"/>
                <w:left w:val="nil"/>
                <w:bottom w:val="nil"/>
                <w:right w:val="nil"/>
                <w:between w:val="nil"/>
              </w:pBdr>
              <w:spacing w:line="259" w:lineRule="auto"/>
              <w:ind w:left="-61"/>
              <w:rPr>
                <w:color w:val="000000"/>
                <w:sz w:val="20"/>
                <w:szCs w:val="20"/>
              </w:rPr>
            </w:pPr>
            <w:r>
              <w:rPr>
                <w:b/>
                <w:color w:val="ED7D31"/>
                <w:sz w:val="20"/>
                <w:szCs w:val="20"/>
              </w:rPr>
              <w:t>UNIT 5 PROJECT:</w:t>
            </w:r>
          </w:p>
          <w:p w14:paraId="33B9CB2F" w14:textId="77777777" w:rsidR="00B2340B" w:rsidRDefault="00000000">
            <w:pPr>
              <w:numPr>
                <w:ilvl w:val="0"/>
                <w:numId w:val="16"/>
              </w:numPr>
              <w:pBdr>
                <w:top w:val="nil"/>
                <w:left w:val="nil"/>
                <w:bottom w:val="nil"/>
                <w:right w:val="nil"/>
                <w:between w:val="nil"/>
              </w:pBdr>
              <w:spacing w:after="160" w:line="259" w:lineRule="auto"/>
              <w:ind w:left="-61"/>
              <w:rPr>
                <w:color w:val="000000"/>
                <w:sz w:val="20"/>
                <w:szCs w:val="20"/>
              </w:rPr>
            </w:pPr>
            <w:r>
              <w:rPr>
                <w:b/>
                <w:color w:val="ED7D31"/>
                <w:sz w:val="20"/>
                <w:szCs w:val="20"/>
              </w:rPr>
              <w:t>Do shopping! Dialogue at the supermarket.</w:t>
            </w:r>
          </w:p>
        </w:tc>
      </w:tr>
      <w:tr w:rsidR="00B2340B" w14:paraId="45E91648" w14:textId="77777777">
        <w:tc>
          <w:tcPr>
            <w:tcW w:w="5070" w:type="dxa"/>
            <w:gridSpan w:val="5"/>
            <w:shd w:val="clear" w:color="auto" w:fill="BDD7EE"/>
          </w:tcPr>
          <w:p w14:paraId="21829F5F" w14:textId="77777777" w:rsidR="00B2340B" w:rsidRDefault="00000000">
            <w:pPr>
              <w:jc w:val="center"/>
              <w:rPr>
                <w:b/>
              </w:rPr>
            </w:pPr>
            <w:r>
              <w:rPr>
                <w:b/>
              </w:rPr>
              <w:t>ELABORATED</w:t>
            </w:r>
          </w:p>
        </w:tc>
        <w:tc>
          <w:tcPr>
            <w:tcW w:w="5633" w:type="dxa"/>
            <w:gridSpan w:val="5"/>
            <w:shd w:val="clear" w:color="auto" w:fill="BDD7EE"/>
          </w:tcPr>
          <w:p w14:paraId="2B28CE90" w14:textId="77777777" w:rsidR="00B2340B" w:rsidRDefault="00000000">
            <w:pPr>
              <w:jc w:val="center"/>
              <w:rPr>
                <w:b/>
              </w:rPr>
            </w:pPr>
            <w:r>
              <w:rPr>
                <w:b/>
              </w:rPr>
              <w:t>CHECKED</w:t>
            </w:r>
          </w:p>
        </w:tc>
        <w:tc>
          <w:tcPr>
            <w:tcW w:w="5274" w:type="dxa"/>
            <w:gridSpan w:val="6"/>
            <w:shd w:val="clear" w:color="auto" w:fill="BDD7EE"/>
          </w:tcPr>
          <w:p w14:paraId="578935FD" w14:textId="77777777" w:rsidR="00B2340B" w:rsidRDefault="00000000">
            <w:pPr>
              <w:jc w:val="center"/>
              <w:rPr>
                <w:b/>
              </w:rPr>
            </w:pPr>
            <w:r>
              <w:rPr>
                <w:b/>
              </w:rPr>
              <w:t>APPROVED</w:t>
            </w:r>
          </w:p>
        </w:tc>
      </w:tr>
      <w:tr w:rsidR="00B2340B" w14:paraId="2D42CDDE" w14:textId="77777777">
        <w:tc>
          <w:tcPr>
            <w:tcW w:w="5070" w:type="dxa"/>
            <w:gridSpan w:val="5"/>
          </w:tcPr>
          <w:p w14:paraId="1A08AD2A" w14:textId="77777777" w:rsidR="00B2340B" w:rsidRDefault="00000000">
            <w:r>
              <w:rPr>
                <w:b/>
              </w:rPr>
              <w:t xml:space="preserve">Teacher: </w:t>
            </w:r>
          </w:p>
          <w:p w14:paraId="59E7D20A" w14:textId="77777777" w:rsidR="00B2340B" w:rsidRDefault="00B2340B">
            <w:pPr>
              <w:rPr>
                <w:sz w:val="18"/>
                <w:szCs w:val="18"/>
              </w:rPr>
            </w:pPr>
          </w:p>
          <w:p w14:paraId="2D71A2CD" w14:textId="77777777" w:rsidR="00B2340B" w:rsidRDefault="00000000">
            <w:pPr>
              <w:rPr>
                <w:sz w:val="18"/>
                <w:szCs w:val="18"/>
              </w:rPr>
            </w:pPr>
            <w:r>
              <w:rPr>
                <w:sz w:val="18"/>
                <w:szCs w:val="18"/>
              </w:rPr>
              <w:t xml:space="preserve">    </w:t>
            </w:r>
          </w:p>
        </w:tc>
        <w:tc>
          <w:tcPr>
            <w:tcW w:w="5633" w:type="dxa"/>
            <w:gridSpan w:val="5"/>
          </w:tcPr>
          <w:p w14:paraId="7B7F4BCA" w14:textId="77777777" w:rsidR="00B2340B" w:rsidRDefault="00000000">
            <w:pPr>
              <w:rPr>
                <w:b/>
              </w:rPr>
            </w:pPr>
            <w:r>
              <w:rPr>
                <w:b/>
              </w:rPr>
              <w:t xml:space="preserve">Area coordinator: </w:t>
            </w:r>
          </w:p>
          <w:p w14:paraId="5D8B82DC" w14:textId="77777777" w:rsidR="00B2340B" w:rsidRDefault="00B2340B"/>
        </w:tc>
        <w:tc>
          <w:tcPr>
            <w:tcW w:w="5274" w:type="dxa"/>
            <w:gridSpan w:val="6"/>
          </w:tcPr>
          <w:p w14:paraId="4C282323" w14:textId="77777777" w:rsidR="00B2340B" w:rsidRDefault="00000000">
            <w:pPr>
              <w:rPr>
                <w:b/>
              </w:rPr>
            </w:pPr>
            <w:r>
              <w:rPr>
                <w:b/>
              </w:rPr>
              <w:t>Vice principal:</w:t>
            </w:r>
          </w:p>
          <w:p w14:paraId="3AD8E12A" w14:textId="77777777" w:rsidR="00B2340B" w:rsidRDefault="00B2340B">
            <w:pPr>
              <w:rPr>
                <w:b/>
              </w:rPr>
            </w:pPr>
          </w:p>
        </w:tc>
      </w:tr>
      <w:tr w:rsidR="00B2340B" w14:paraId="26E6AE5A" w14:textId="77777777">
        <w:tc>
          <w:tcPr>
            <w:tcW w:w="5070" w:type="dxa"/>
            <w:gridSpan w:val="5"/>
          </w:tcPr>
          <w:p w14:paraId="76E08DAB" w14:textId="77777777" w:rsidR="00B2340B" w:rsidRDefault="00000000">
            <w:pPr>
              <w:rPr>
                <w:b/>
              </w:rPr>
            </w:pPr>
            <w:r>
              <w:rPr>
                <w:b/>
              </w:rPr>
              <w:t xml:space="preserve">Date: </w:t>
            </w:r>
          </w:p>
        </w:tc>
        <w:tc>
          <w:tcPr>
            <w:tcW w:w="5633" w:type="dxa"/>
            <w:gridSpan w:val="5"/>
          </w:tcPr>
          <w:p w14:paraId="1FA7D907" w14:textId="77777777" w:rsidR="00B2340B" w:rsidRDefault="00000000">
            <w:pPr>
              <w:rPr>
                <w:b/>
              </w:rPr>
            </w:pPr>
            <w:r>
              <w:rPr>
                <w:b/>
              </w:rPr>
              <w:t xml:space="preserve">Date: </w:t>
            </w:r>
          </w:p>
        </w:tc>
        <w:tc>
          <w:tcPr>
            <w:tcW w:w="5274" w:type="dxa"/>
            <w:gridSpan w:val="6"/>
          </w:tcPr>
          <w:p w14:paraId="053D976C" w14:textId="77777777" w:rsidR="00B2340B" w:rsidRDefault="00000000">
            <w:pPr>
              <w:rPr>
                <w:b/>
              </w:rPr>
            </w:pPr>
            <w:r>
              <w:rPr>
                <w:b/>
              </w:rPr>
              <w:t xml:space="preserve">Date: </w:t>
            </w:r>
          </w:p>
        </w:tc>
      </w:tr>
    </w:tbl>
    <w:p w14:paraId="05761331" w14:textId="77777777" w:rsidR="00B2340B" w:rsidRDefault="00B2340B">
      <w:pPr>
        <w:rPr>
          <w:rFonts w:ascii="Arial Narrow" w:eastAsia="Arial Narrow" w:hAnsi="Arial Narrow" w:cs="Arial Narrow"/>
          <w:sz w:val="20"/>
          <w:szCs w:val="20"/>
        </w:rPr>
      </w:pPr>
    </w:p>
    <w:sectPr w:rsidR="00B2340B">
      <w:pgSz w:w="16838" w:h="11906" w:orient="landscape"/>
      <w:pgMar w:top="567" w:right="720" w:bottom="709"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B4C"/>
    <w:multiLevelType w:val="multilevel"/>
    <w:tmpl w:val="E94806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CC6D3C"/>
    <w:multiLevelType w:val="multilevel"/>
    <w:tmpl w:val="B45A4F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6A196F"/>
    <w:multiLevelType w:val="multilevel"/>
    <w:tmpl w:val="EF701F1C"/>
    <w:lvl w:ilvl="0">
      <w:start w:val="1"/>
      <w:numFmt w:val="bullet"/>
      <w:lvlText w:val="●"/>
      <w:lvlJc w:val="left"/>
      <w:pPr>
        <w:ind w:left="1066" w:hanging="360"/>
      </w:pPr>
      <w:rPr>
        <w:rFonts w:ascii="Noto Sans Symbols" w:eastAsia="Noto Sans Symbols" w:hAnsi="Noto Sans Symbols" w:cs="Noto Sans Symbols"/>
      </w:rPr>
    </w:lvl>
    <w:lvl w:ilvl="1">
      <w:start w:val="1"/>
      <w:numFmt w:val="bullet"/>
      <w:lvlText w:val="o"/>
      <w:lvlJc w:val="left"/>
      <w:pPr>
        <w:ind w:left="1786" w:hanging="360"/>
      </w:pPr>
      <w:rPr>
        <w:rFonts w:ascii="Courier New" w:eastAsia="Courier New" w:hAnsi="Courier New" w:cs="Courier New"/>
      </w:rPr>
    </w:lvl>
    <w:lvl w:ilvl="2">
      <w:start w:val="1"/>
      <w:numFmt w:val="bullet"/>
      <w:lvlText w:val="▪"/>
      <w:lvlJc w:val="left"/>
      <w:pPr>
        <w:ind w:left="2506" w:hanging="360"/>
      </w:pPr>
      <w:rPr>
        <w:rFonts w:ascii="Noto Sans Symbols" w:eastAsia="Noto Sans Symbols" w:hAnsi="Noto Sans Symbols" w:cs="Noto Sans Symbols"/>
      </w:rPr>
    </w:lvl>
    <w:lvl w:ilvl="3">
      <w:start w:val="1"/>
      <w:numFmt w:val="bullet"/>
      <w:lvlText w:val="●"/>
      <w:lvlJc w:val="left"/>
      <w:pPr>
        <w:ind w:left="3226" w:hanging="360"/>
      </w:pPr>
      <w:rPr>
        <w:rFonts w:ascii="Noto Sans Symbols" w:eastAsia="Noto Sans Symbols" w:hAnsi="Noto Sans Symbols" w:cs="Noto Sans Symbols"/>
      </w:rPr>
    </w:lvl>
    <w:lvl w:ilvl="4">
      <w:start w:val="1"/>
      <w:numFmt w:val="bullet"/>
      <w:lvlText w:val="o"/>
      <w:lvlJc w:val="left"/>
      <w:pPr>
        <w:ind w:left="3946" w:hanging="360"/>
      </w:pPr>
      <w:rPr>
        <w:rFonts w:ascii="Courier New" w:eastAsia="Courier New" w:hAnsi="Courier New" w:cs="Courier New"/>
      </w:rPr>
    </w:lvl>
    <w:lvl w:ilvl="5">
      <w:start w:val="1"/>
      <w:numFmt w:val="bullet"/>
      <w:lvlText w:val="▪"/>
      <w:lvlJc w:val="left"/>
      <w:pPr>
        <w:ind w:left="4666" w:hanging="360"/>
      </w:pPr>
      <w:rPr>
        <w:rFonts w:ascii="Noto Sans Symbols" w:eastAsia="Noto Sans Symbols" w:hAnsi="Noto Sans Symbols" w:cs="Noto Sans Symbols"/>
      </w:rPr>
    </w:lvl>
    <w:lvl w:ilvl="6">
      <w:start w:val="1"/>
      <w:numFmt w:val="bullet"/>
      <w:lvlText w:val="●"/>
      <w:lvlJc w:val="left"/>
      <w:pPr>
        <w:ind w:left="5386" w:hanging="360"/>
      </w:pPr>
      <w:rPr>
        <w:rFonts w:ascii="Noto Sans Symbols" w:eastAsia="Noto Sans Symbols" w:hAnsi="Noto Sans Symbols" w:cs="Noto Sans Symbols"/>
      </w:rPr>
    </w:lvl>
    <w:lvl w:ilvl="7">
      <w:start w:val="1"/>
      <w:numFmt w:val="bullet"/>
      <w:lvlText w:val="o"/>
      <w:lvlJc w:val="left"/>
      <w:pPr>
        <w:ind w:left="6106" w:hanging="360"/>
      </w:pPr>
      <w:rPr>
        <w:rFonts w:ascii="Courier New" w:eastAsia="Courier New" w:hAnsi="Courier New" w:cs="Courier New"/>
      </w:rPr>
    </w:lvl>
    <w:lvl w:ilvl="8">
      <w:start w:val="1"/>
      <w:numFmt w:val="bullet"/>
      <w:lvlText w:val="▪"/>
      <w:lvlJc w:val="left"/>
      <w:pPr>
        <w:ind w:left="6826" w:hanging="360"/>
      </w:pPr>
      <w:rPr>
        <w:rFonts w:ascii="Noto Sans Symbols" w:eastAsia="Noto Sans Symbols" w:hAnsi="Noto Sans Symbols" w:cs="Noto Sans Symbols"/>
      </w:rPr>
    </w:lvl>
  </w:abstractNum>
  <w:abstractNum w:abstractNumId="3" w15:restartNumberingAfterBreak="0">
    <w:nsid w:val="0EC95F9F"/>
    <w:multiLevelType w:val="multilevel"/>
    <w:tmpl w:val="43522E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A70524"/>
    <w:multiLevelType w:val="multilevel"/>
    <w:tmpl w:val="D9063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656CAD"/>
    <w:multiLevelType w:val="multilevel"/>
    <w:tmpl w:val="0B343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E71F72"/>
    <w:multiLevelType w:val="multilevel"/>
    <w:tmpl w:val="0D8AA730"/>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0270B16"/>
    <w:multiLevelType w:val="multilevel"/>
    <w:tmpl w:val="D3A288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0C5435F"/>
    <w:multiLevelType w:val="multilevel"/>
    <w:tmpl w:val="8A2096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1350E55"/>
    <w:multiLevelType w:val="multilevel"/>
    <w:tmpl w:val="204E9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B84D06"/>
    <w:multiLevelType w:val="multilevel"/>
    <w:tmpl w:val="4E1AC720"/>
    <w:lvl w:ilvl="0">
      <w:start w:val="1"/>
      <w:numFmt w:val="bullet"/>
      <w:lvlText w:val="●"/>
      <w:lvlJc w:val="left"/>
      <w:pPr>
        <w:ind w:left="1037" w:hanging="360"/>
      </w:pPr>
      <w:rPr>
        <w:rFonts w:ascii="Noto Sans Symbols" w:eastAsia="Noto Sans Symbols" w:hAnsi="Noto Sans Symbols" w:cs="Noto Sans Symbols"/>
      </w:rPr>
    </w:lvl>
    <w:lvl w:ilvl="1">
      <w:start w:val="1"/>
      <w:numFmt w:val="bullet"/>
      <w:lvlText w:val="o"/>
      <w:lvlJc w:val="left"/>
      <w:pPr>
        <w:ind w:left="1757" w:hanging="360"/>
      </w:pPr>
      <w:rPr>
        <w:rFonts w:ascii="Courier New" w:eastAsia="Courier New" w:hAnsi="Courier New" w:cs="Courier New"/>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abstractNum w:abstractNumId="11" w15:restartNumberingAfterBreak="0">
    <w:nsid w:val="37E471F3"/>
    <w:multiLevelType w:val="multilevel"/>
    <w:tmpl w:val="A2A88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5D4AF0"/>
    <w:multiLevelType w:val="multilevel"/>
    <w:tmpl w:val="43602B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2D07868"/>
    <w:multiLevelType w:val="multilevel"/>
    <w:tmpl w:val="E53025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5" w:hanging="360"/>
      </w:pPr>
      <w:rPr>
        <w:rFonts w:ascii="Courier New" w:eastAsia="Courier New" w:hAnsi="Courier New" w:cs="Courier New"/>
      </w:rPr>
    </w:lvl>
    <w:lvl w:ilvl="2">
      <w:start w:val="1"/>
      <w:numFmt w:val="bullet"/>
      <w:lvlText w:val="▪"/>
      <w:lvlJc w:val="left"/>
      <w:pPr>
        <w:ind w:left="2525" w:hanging="360"/>
      </w:pPr>
      <w:rPr>
        <w:rFonts w:ascii="Noto Sans Symbols" w:eastAsia="Noto Sans Symbols" w:hAnsi="Noto Sans Symbols" w:cs="Noto Sans Symbols"/>
      </w:rPr>
    </w:lvl>
    <w:lvl w:ilvl="3">
      <w:start w:val="1"/>
      <w:numFmt w:val="bullet"/>
      <w:lvlText w:val="●"/>
      <w:lvlJc w:val="left"/>
      <w:pPr>
        <w:ind w:left="3245" w:hanging="360"/>
      </w:pPr>
      <w:rPr>
        <w:rFonts w:ascii="Noto Sans Symbols" w:eastAsia="Noto Sans Symbols" w:hAnsi="Noto Sans Symbols" w:cs="Noto Sans Symbols"/>
      </w:rPr>
    </w:lvl>
    <w:lvl w:ilvl="4">
      <w:start w:val="1"/>
      <w:numFmt w:val="bullet"/>
      <w:lvlText w:val="o"/>
      <w:lvlJc w:val="left"/>
      <w:pPr>
        <w:ind w:left="3965" w:hanging="360"/>
      </w:pPr>
      <w:rPr>
        <w:rFonts w:ascii="Courier New" w:eastAsia="Courier New" w:hAnsi="Courier New" w:cs="Courier New"/>
      </w:rPr>
    </w:lvl>
    <w:lvl w:ilvl="5">
      <w:start w:val="1"/>
      <w:numFmt w:val="bullet"/>
      <w:lvlText w:val="▪"/>
      <w:lvlJc w:val="left"/>
      <w:pPr>
        <w:ind w:left="4685" w:hanging="360"/>
      </w:pPr>
      <w:rPr>
        <w:rFonts w:ascii="Noto Sans Symbols" w:eastAsia="Noto Sans Symbols" w:hAnsi="Noto Sans Symbols" w:cs="Noto Sans Symbols"/>
      </w:rPr>
    </w:lvl>
    <w:lvl w:ilvl="6">
      <w:start w:val="1"/>
      <w:numFmt w:val="bullet"/>
      <w:lvlText w:val="●"/>
      <w:lvlJc w:val="left"/>
      <w:pPr>
        <w:ind w:left="5405" w:hanging="360"/>
      </w:pPr>
      <w:rPr>
        <w:rFonts w:ascii="Noto Sans Symbols" w:eastAsia="Noto Sans Symbols" w:hAnsi="Noto Sans Symbols" w:cs="Noto Sans Symbols"/>
      </w:rPr>
    </w:lvl>
    <w:lvl w:ilvl="7">
      <w:start w:val="1"/>
      <w:numFmt w:val="bullet"/>
      <w:lvlText w:val="o"/>
      <w:lvlJc w:val="left"/>
      <w:pPr>
        <w:ind w:left="6125" w:hanging="360"/>
      </w:pPr>
      <w:rPr>
        <w:rFonts w:ascii="Courier New" w:eastAsia="Courier New" w:hAnsi="Courier New" w:cs="Courier New"/>
      </w:rPr>
    </w:lvl>
    <w:lvl w:ilvl="8">
      <w:start w:val="1"/>
      <w:numFmt w:val="bullet"/>
      <w:lvlText w:val="▪"/>
      <w:lvlJc w:val="left"/>
      <w:pPr>
        <w:ind w:left="6845" w:hanging="360"/>
      </w:pPr>
      <w:rPr>
        <w:rFonts w:ascii="Noto Sans Symbols" w:eastAsia="Noto Sans Symbols" w:hAnsi="Noto Sans Symbols" w:cs="Noto Sans Symbols"/>
      </w:rPr>
    </w:lvl>
  </w:abstractNum>
  <w:abstractNum w:abstractNumId="14" w15:restartNumberingAfterBreak="0">
    <w:nsid w:val="4CFF0BC3"/>
    <w:multiLevelType w:val="multilevel"/>
    <w:tmpl w:val="CE3081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8D3563"/>
    <w:multiLevelType w:val="multilevel"/>
    <w:tmpl w:val="CB889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A51495"/>
    <w:multiLevelType w:val="multilevel"/>
    <w:tmpl w:val="9F946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495FE6"/>
    <w:multiLevelType w:val="multilevel"/>
    <w:tmpl w:val="9CCE3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0718A9"/>
    <w:multiLevelType w:val="multilevel"/>
    <w:tmpl w:val="8A6A7980"/>
    <w:lvl w:ilvl="0">
      <w:start w:val="1"/>
      <w:numFmt w:val="bullet"/>
      <w:lvlText w:val="●"/>
      <w:lvlJc w:val="left"/>
      <w:pPr>
        <w:ind w:left="1032" w:hanging="360"/>
      </w:pPr>
      <w:rPr>
        <w:rFonts w:ascii="Noto Sans Symbols" w:eastAsia="Noto Sans Symbols" w:hAnsi="Noto Sans Symbols" w:cs="Noto Sans Symbols"/>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19" w15:restartNumberingAfterBreak="0">
    <w:nsid w:val="62D83540"/>
    <w:multiLevelType w:val="multilevel"/>
    <w:tmpl w:val="4E00DDF8"/>
    <w:lvl w:ilvl="0">
      <w:start w:val="1"/>
      <w:numFmt w:val="bullet"/>
      <w:lvlText w:val="●"/>
      <w:lvlJc w:val="left"/>
      <w:pPr>
        <w:ind w:left="185" w:hanging="360"/>
      </w:pPr>
      <w:rPr>
        <w:rFonts w:ascii="Noto Sans Symbols" w:eastAsia="Noto Sans Symbols" w:hAnsi="Noto Sans Symbols" w:cs="Noto Sans Symbols"/>
      </w:rPr>
    </w:lvl>
    <w:lvl w:ilvl="1">
      <w:start w:val="1"/>
      <w:numFmt w:val="bullet"/>
      <w:lvlText w:val="o"/>
      <w:lvlJc w:val="left"/>
      <w:pPr>
        <w:ind w:left="905" w:hanging="360"/>
      </w:pPr>
      <w:rPr>
        <w:rFonts w:ascii="Courier New" w:eastAsia="Courier New" w:hAnsi="Courier New" w:cs="Courier New"/>
      </w:rPr>
    </w:lvl>
    <w:lvl w:ilvl="2">
      <w:start w:val="1"/>
      <w:numFmt w:val="bullet"/>
      <w:lvlText w:val="▪"/>
      <w:lvlJc w:val="left"/>
      <w:pPr>
        <w:ind w:left="1625" w:hanging="360"/>
      </w:pPr>
      <w:rPr>
        <w:rFonts w:ascii="Noto Sans Symbols" w:eastAsia="Noto Sans Symbols" w:hAnsi="Noto Sans Symbols" w:cs="Noto Sans Symbols"/>
      </w:rPr>
    </w:lvl>
    <w:lvl w:ilvl="3">
      <w:start w:val="1"/>
      <w:numFmt w:val="bullet"/>
      <w:lvlText w:val="●"/>
      <w:lvlJc w:val="left"/>
      <w:pPr>
        <w:ind w:left="2345" w:hanging="360"/>
      </w:pPr>
      <w:rPr>
        <w:rFonts w:ascii="Noto Sans Symbols" w:eastAsia="Noto Sans Symbols" w:hAnsi="Noto Sans Symbols" w:cs="Noto Sans Symbols"/>
      </w:rPr>
    </w:lvl>
    <w:lvl w:ilvl="4">
      <w:start w:val="1"/>
      <w:numFmt w:val="bullet"/>
      <w:lvlText w:val="o"/>
      <w:lvlJc w:val="left"/>
      <w:pPr>
        <w:ind w:left="3065" w:hanging="360"/>
      </w:pPr>
      <w:rPr>
        <w:rFonts w:ascii="Courier New" w:eastAsia="Courier New" w:hAnsi="Courier New" w:cs="Courier New"/>
      </w:rPr>
    </w:lvl>
    <w:lvl w:ilvl="5">
      <w:start w:val="1"/>
      <w:numFmt w:val="bullet"/>
      <w:lvlText w:val="▪"/>
      <w:lvlJc w:val="left"/>
      <w:pPr>
        <w:ind w:left="3785" w:hanging="360"/>
      </w:pPr>
      <w:rPr>
        <w:rFonts w:ascii="Noto Sans Symbols" w:eastAsia="Noto Sans Symbols" w:hAnsi="Noto Sans Symbols" w:cs="Noto Sans Symbols"/>
      </w:rPr>
    </w:lvl>
    <w:lvl w:ilvl="6">
      <w:start w:val="1"/>
      <w:numFmt w:val="bullet"/>
      <w:lvlText w:val="●"/>
      <w:lvlJc w:val="left"/>
      <w:pPr>
        <w:ind w:left="4505" w:hanging="360"/>
      </w:pPr>
      <w:rPr>
        <w:rFonts w:ascii="Noto Sans Symbols" w:eastAsia="Noto Sans Symbols" w:hAnsi="Noto Sans Symbols" w:cs="Noto Sans Symbols"/>
      </w:rPr>
    </w:lvl>
    <w:lvl w:ilvl="7">
      <w:start w:val="1"/>
      <w:numFmt w:val="bullet"/>
      <w:lvlText w:val="o"/>
      <w:lvlJc w:val="left"/>
      <w:pPr>
        <w:ind w:left="5225" w:hanging="360"/>
      </w:pPr>
      <w:rPr>
        <w:rFonts w:ascii="Courier New" w:eastAsia="Courier New" w:hAnsi="Courier New" w:cs="Courier New"/>
      </w:rPr>
    </w:lvl>
    <w:lvl w:ilvl="8">
      <w:start w:val="1"/>
      <w:numFmt w:val="bullet"/>
      <w:lvlText w:val="▪"/>
      <w:lvlJc w:val="left"/>
      <w:pPr>
        <w:ind w:left="5945" w:hanging="360"/>
      </w:pPr>
      <w:rPr>
        <w:rFonts w:ascii="Noto Sans Symbols" w:eastAsia="Noto Sans Symbols" w:hAnsi="Noto Sans Symbols" w:cs="Noto Sans Symbols"/>
      </w:rPr>
    </w:lvl>
  </w:abstractNum>
  <w:abstractNum w:abstractNumId="20" w15:restartNumberingAfterBreak="0">
    <w:nsid w:val="6F567585"/>
    <w:multiLevelType w:val="multilevel"/>
    <w:tmpl w:val="A5148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6554427">
    <w:abstractNumId w:val="16"/>
  </w:num>
  <w:num w:numId="2" w16cid:durableId="770006302">
    <w:abstractNumId w:val="5"/>
  </w:num>
  <w:num w:numId="3" w16cid:durableId="1098058214">
    <w:abstractNumId w:val="10"/>
  </w:num>
  <w:num w:numId="4" w16cid:durableId="1955405173">
    <w:abstractNumId w:val="13"/>
  </w:num>
  <w:num w:numId="5" w16cid:durableId="1328749536">
    <w:abstractNumId w:val="6"/>
  </w:num>
  <w:num w:numId="6" w16cid:durableId="1166944648">
    <w:abstractNumId w:val="4"/>
  </w:num>
  <w:num w:numId="7" w16cid:durableId="159926000">
    <w:abstractNumId w:val="0"/>
  </w:num>
  <w:num w:numId="8" w16cid:durableId="827599824">
    <w:abstractNumId w:val="7"/>
  </w:num>
  <w:num w:numId="9" w16cid:durableId="1496065327">
    <w:abstractNumId w:val="9"/>
  </w:num>
  <w:num w:numId="10" w16cid:durableId="2026243150">
    <w:abstractNumId w:val="20"/>
  </w:num>
  <w:num w:numId="11" w16cid:durableId="907807864">
    <w:abstractNumId w:val="12"/>
  </w:num>
  <w:num w:numId="12" w16cid:durableId="1188790035">
    <w:abstractNumId w:val="15"/>
  </w:num>
  <w:num w:numId="13" w16cid:durableId="1044064343">
    <w:abstractNumId w:val="3"/>
  </w:num>
  <w:num w:numId="14" w16cid:durableId="1649020617">
    <w:abstractNumId w:val="1"/>
  </w:num>
  <w:num w:numId="15" w16cid:durableId="617029540">
    <w:abstractNumId w:val="14"/>
  </w:num>
  <w:num w:numId="16" w16cid:durableId="1958902240">
    <w:abstractNumId w:val="19"/>
  </w:num>
  <w:num w:numId="17" w16cid:durableId="810098932">
    <w:abstractNumId w:val="8"/>
  </w:num>
  <w:num w:numId="18" w16cid:durableId="1992755534">
    <w:abstractNumId w:val="11"/>
  </w:num>
  <w:num w:numId="19" w16cid:durableId="1749182935">
    <w:abstractNumId w:val="17"/>
  </w:num>
  <w:num w:numId="20" w16cid:durableId="1848052998">
    <w:abstractNumId w:val="18"/>
  </w:num>
  <w:num w:numId="21" w16cid:durableId="741099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0B"/>
    <w:rsid w:val="001E3A08"/>
    <w:rsid w:val="00A26D2B"/>
    <w:rsid w:val="00B2340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F86A"/>
  <w15:docId w15:val="{6B1962DC-DB00-430C-A536-4699C8F5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49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101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1015E4"/>
    <w:pPr>
      <w:ind w:left="720"/>
      <w:contextualSpacing/>
    </w:pPr>
  </w:style>
  <w:style w:type="paragraph" w:customStyle="1" w:styleId="Default">
    <w:name w:val="Default"/>
    <w:rsid w:val="00D02A50"/>
    <w:pPr>
      <w:widowControl w:val="0"/>
      <w:autoSpaceDE w:val="0"/>
      <w:autoSpaceDN w:val="0"/>
      <w:adjustRightInd w:val="0"/>
      <w:spacing w:after="0" w:line="240" w:lineRule="auto"/>
    </w:pPr>
    <w:rPr>
      <w:rFonts w:eastAsia="Times New Roman"/>
      <w:color w:val="000000"/>
      <w:sz w:val="24"/>
      <w:szCs w:val="24"/>
      <w:lang w:eastAsia="es-ES"/>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825237"/>
  </w:style>
  <w:style w:type="paragraph" w:styleId="Textodeglobo">
    <w:name w:val="Balloon Text"/>
    <w:basedOn w:val="Normal"/>
    <w:link w:val="TextodegloboCar"/>
    <w:uiPriority w:val="99"/>
    <w:semiHidden/>
    <w:unhideWhenUsed/>
    <w:rsid w:val="00A25B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5BA8"/>
    <w:rPr>
      <w:rFonts w:ascii="Segoe UI" w:hAnsi="Segoe UI" w:cs="Segoe UI"/>
      <w:sz w:val="18"/>
      <w:szCs w:val="18"/>
    </w:rPr>
  </w:style>
  <w:style w:type="character" w:customStyle="1" w:styleId="A7">
    <w:name w:val="A7"/>
    <w:uiPriority w:val="99"/>
    <w:rsid w:val="00A340F4"/>
    <w:rPr>
      <w:rFonts w:ascii="Gotham Medium" w:hAnsi="Gotham Medium" w:cs="Gotham Medium" w:hint="default"/>
      <w:color w:val="000000"/>
      <w:sz w:val="20"/>
      <w:szCs w:val="20"/>
    </w:rPr>
  </w:style>
  <w:style w:type="character" w:customStyle="1" w:styleId="A10">
    <w:name w:val="A10"/>
    <w:uiPriority w:val="99"/>
    <w:rsid w:val="00A340F4"/>
    <w:rPr>
      <w:rFonts w:ascii="Gotham Medium" w:hAnsi="Gotham Medium" w:cs="Gotham Medium" w:hint="default"/>
      <w:color w:val="000000"/>
      <w:sz w:val="18"/>
      <w:szCs w:val="18"/>
    </w:rPr>
  </w:style>
  <w:style w:type="paragraph" w:styleId="Encabezado">
    <w:name w:val="header"/>
    <w:basedOn w:val="Normal"/>
    <w:link w:val="EncabezadoCar"/>
    <w:uiPriority w:val="99"/>
    <w:unhideWhenUsed/>
    <w:rsid w:val="00DF3E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EBC"/>
  </w:style>
  <w:style w:type="paragraph" w:styleId="Piedepgina">
    <w:name w:val="footer"/>
    <w:basedOn w:val="Normal"/>
    <w:link w:val="PiedepginaCar"/>
    <w:uiPriority w:val="99"/>
    <w:unhideWhenUsed/>
    <w:rsid w:val="00DF3E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EBC"/>
  </w:style>
  <w:style w:type="character" w:styleId="Hipervnculo">
    <w:name w:val="Hyperlink"/>
    <w:basedOn w:val="Fuentedeprrafopredeter"/>
    <w:uiPriority w:val="99"/>
    <w:unhideWhenUsed/>
    <w:rsid w:val="00715D98"/>
    <w:rPr>
      <w:color w:val="0563C1" w:themeColor="hyperlink"/>
      <w:u w:val="single"/>
    </w:rPr>
  </w:style>
  <w:style w:type="character" w:styleId="Mencinsinresolver">
    <w:name w:val="Unresolved Mention"/>
    <w:basedOn w:val="Fuentedeprrafopredeter"/>
    <w:uiPriority w:val="99"/>
    <w:semiHidden/>
    <w:unhideWhenUsed/>
    <w:rsid w:val="00715D98"/>
    <w:rPr>
      <w:color w:val="605E5C"/>
      <w:shd w:val="clear" w:color="auto" w:fill="E1DFDD"/>
    </w:rPr>
  </w:style>
  <w:style w:type="paragraph" w:styleId="Sinespaciado">
    <w:name w:val="No Spacing"/>
    <w:uiPriority w:val="1"/>
    <w:qFormat/>
    <w:rsid w:val="000F6BE7"/>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60SsJpH5l4PjpnNgt8/x1dzV9A==">CgMxLjAyCGguZ2pkZ3hzOAByITFRTUFxRXJ6X05XRDdibTB3UDhCWEJmSkVrY3lDMVdFUw==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2946</Words>
  <Characters>16209</Characters>
  <Application>Microsoft Office Word</Application>
  <DocSecurity>0</DocSecurity>
  <Lines>135</Lines>
  <Paragraphs>38</Paragraphs>
  <ScaleCrop>false</ScaleCrop>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CANTUÑA NIETO KELLY FERNANDA</cp:lastModifiedBy>
  <cp:revision>3</cp:revision>
  <dcterms:created xsi:type="dcterms:W3CDTF">2024-09-06T21:56:00Z</dcterms:created>
  <dcterms:modified xsi:type="dcterms:W3CDTF">2024-09-06T21:56:00Z</dcterms:modified>
</cp:coreProperties>
</file>