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8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9"/>
        <w:gridCol w:w="374"/>
        <w:gridCol w:w="901"/>
        <w:gridCol w:w="723"/>
        <w:gridCol w:w="284"/>
        <w:gridCol w:w="2527"/>
        <w:gridCol w:w="160"/>
        <w:gridCol w:w="391"/>
        <w:gridCol w:w="1438"/>
        <w:gridCol w:w="1994"/>
        <w:gridCol w:w="907"/>
        <w:gridCol w:w="767"/>
        <w:gridCol w:w="1119"/>
        <w:gridCol w:w="1739"/>
      </w:tblGrid>
      <w:tr w:rsidR="005A1960" w:rsidRPr="00A167F5" w14:paraId="6813D342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67EC1CA5" w14:textId="77777777" w:rsidR="005A1960" w:rsidRPr="00A167F5" w:rsidRDefault="005A1960" w:rsidP="00A167F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PLANIFICACIÓN CURRICULAR ANUAL</w:t>
            </w:r>
          </w:p>
        </w:tc>
      </w:tr>
      <w:tr w:rsidR="005A1960" w:rsidRPr="00A167F5" w14:paraId="62F814EB" w14:textId="77777777" w:rsidTr="001C4903">
        <w:trPr>
          <w:trHeight w:val="252"/>
        </w:trPr>
        <w:tc>
          <w:tcPr>
            <w:tcW w:w="7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5B9C8BB4" w14:textId="58BA3F0E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Logo institucional</w:t>
            </w:r>
            <w:r w:rsidRPr="00A167F5">
              <w:rPr>
                <w:rFonts w:ascii="Arial" w:hAnsi="Arial" w:cs="Arial"/>
              </w:rPr>
              <w:br/>
            </w:r>
          </w:p>
        </w:tc>
        <w:tc>
          <w:tcPr>
            <w:tcW w:w="463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1FA8547B" w14:textId="52C75C9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Nombre de la institución</w:t>
            </w:r>
            <w:r w:rsidRPr="00A167F5">
              <w:rPr>
                <w:rFonts w:ascii="Arial" w:hAnsi="Arial" w:cs="Arial"/>
              </w:rPr>
              <w:br/>
            </w:r>
          </w:p>
        </w:tc>
        <w:tc>
          <w:tcPr>
            <w:tcW w:w="3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17BDAF3A" w14:textId="4537DFF3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Año lectivo</w:t>
            </w:r>
            <w:r w:rsidRPr="00A167F5">
              <w:rPr>
                <w:rFonts w:ascii="Arial" w:hAnsi="Arial" w:cs="Arial"/>
              </w:rPr>
              <w:br/>
            </w:r>
          </w:p>
        </w:tc>
      </w:tr>
      <w:tr w:rsidR="005A1960" w:rsidRPr="00A167F5" w14:paraId="658E6AEF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624754D5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 xml:space="preserve">1.- DATOS INFORMATIVOS </w:t>
            </w:r>
          </w:p>
        </w:tc>
      </w:tr>
      <w:tr w:rsidR="005A1960" w:rsidRPr="00A167F5" w14:paraId="407564F0" w14:textId="77777777" w:rsidTr="001C4903">
        <w:trPr>
          <w:trHeight w:val="252"/>
        </w:trPr>
        <w:tc>
          <w:tcPr>
            <w:tcW w:w="887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23A940D2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AREA:</w:t>
            </w:r>
            <w:r w:rsidRPr="00A167F5">
              <w:rPr>
                <w:rFonts w:ascii="Arial" w:hAnsi="Arial" w:cs="Arial"/>
              </w:rPr>
              <w:br/>
              <w:t>Lengua y Literatura</w:t>
            </w:r>
          </w:p>
        </w:tc>
        <w:tc>
          <w:tcPr>
            <w:tcW w:w="670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2F2884A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ASIGNATURA:</w:t>
            </w:r>
            <w:r w:rsidRPr="00A167F5">
              <w:rPr>
                <w:rFonts w:ascii="Arial" w:hAnsi="Arial" w:cs="Arial"/>
              </w:rPr>
              <w:br/>
              <w:t>Lengua y Literatura</w:t>
            </w:r>
          </w:p>
        </w:tc>
      </w:tr>
      <w:tr w:rsidR="005A1960" w:rsidRPr="00A167F5" w14:paraId="1FAC79C0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72AE3176" w14:textId="4816DE79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DOCENTE (S)</w:t>
            </w:r>
            <w:r w:rsidRPr="00A167F5">
              <w:rPr>
                <w:rFonts w:ascii="Arial" w:hAnsi="Arial" w:cs="Arial"/>
              </w:rPr>
              <w:br/>
            </w:r>
          </w:p>
        </w:tc>
      </w:tr>
      <w:tr w:rsidR="005A1960" w:rsidRPr="00A167F5" w14:paraId="7D01EF91" w14:textId="77777777" w:rsidTr="001C4903">
        <w:trPr>
          <w:trHeight w:val="255"/>
        </w:trPr>
        <w:tc>
          <w:tcPr>
            <w:tcW w:w="35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36C77439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GRUPO/GRADO/CURSO</w:t>
            </w:r>
            <w:r w:rsidRPr="00A167F5">
              <w:rPr>
                <w:rFonts w:ascii="Arial" w:hAnsi="Arial" w:cs="Arial"/>
              </w:rPr>
              <w:br/>
              <w:t>Octavo Año de EGB</w:t>
            </w:r>
          </w:p>
        </w:tc>
        <w:tc>
          <w:tcPr>
            <w:tcW w:w="52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1CC26E66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  <w:hideMark/>
          </w:tcPr>
          <w:p w14:paraId="6A1201AA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NIVEL EDUCATIVO</w:t>
            </w:r>
            <w:r w:rsidRPr="00A167F5">
              <w:rPr>
                <w:rFonts w:ascii="Arial" w:hAnsi="Arial" w:cs="Arial"/>
              </w:rPr>
              <w:br/>
              <w:t>Educación General Básica - Subnivel Superior</w:t>
            </w:r>
          </w:p>
        </w:tc>
        <w:tc>
          <w:tcPr>
            <w:tcW w:w="43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4FD6C2F4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A1960" w:rsidRPr="00A167F5" w14:paraId="0179F86C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4E508137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 xml:space="preserve">2.- TIEMPO </w:t>
            </w:r>
          </w:p>
        </w:tc>
      </w:tr>
      <w:tr w:rsidR="00B25AC1" w:rsidRPr="00A167F5" w14:paraId="6B86F114" w14:textId="77777777" w:rsidTr="00B25AC1">
        <w:trPr>
          <w:trHeight w:val="746"/>
        </w:trPr>
        <w:tc>
          <w:tcPr>
            <w:tcW w:w="26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3F3BE7C1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CARGA HORARIA SEMANAL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7836AA82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# SEMANAS DE TRABAJO</w:t>
            </w:r>
          </w:p>
        </w:tc>
        <w:tc>
          <w:tcPr>
            <w:tcW w:w="31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643828E6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EVALUACIÓN DE APRENDIZAJES E IMPREVISTOS</w:t>
            </w:r>
          </w:p>
        </w:tc>
        <w:tc>
          <w:tcPr>
            <w:tcW w:w="4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5985DA24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TOTAL, DE SEMANAS CLASE</w:t>
            </w:r>
          </w:p>
        </w:tc>
        <w:tc>
          <w:tcPr>
            <w:tcW w:w="3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7F0E8811" w14:textId="77777777" w:rsidR="005A1960" w:rsidRPr="00A167F5" w:rsidRDefault="005A196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TOTAL, DE PERIODOS</w:t>
            </w:r>
          </w:p>
        </w:tc>
      </w:tr>
      <w:tr w:rsidR="00142836" w:rsidRPr="00A167F5" w14:paraId="3C6AC933" w14:textId="77777777" w:rsidTr="00727885">
        <w:trPr>
          <w:trHeight w:val="954"/>
        </w:trPr>
        <w:tc>
          <w:tcPr>
            <w:tcW w:w="26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2DB84AD" w14:textId="3F343CEE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A7DB6CB" w14:textId="46E7A1BA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31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3DA4A56" w14:textId="0A8FBA38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4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8628EBF" w14:textId="2B7D8CCF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3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80B167E" w14:textId="30619AD4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142836" w:rsidRPr="00A167F5" w14:paraId="37023B67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67B572CE" w14:textId="77777777" w:rsidR="00142836" w:rsidRPr="00A167F5" w:rsidRDefault="00142836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3.- OBJETIVOS DE NIVEL</w:t>
            </w:r>
          </w:p>
        </w:tc>
      </w:tr>
      <w:tr w:rsidR="00142836" w:rsidRPr="00A167F5" w14:paraId="069ED4C0" w14:textId="77777777" w:rsidTr="001C4903">
        <w:trPr>
          <w:trHeight w:val="767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BADADD7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lastRenderedPageBreak/>
              <w:t>• O.LL.4.1. Reconocer las ventajas y beneficios que la cultura escrita ha aportado en diferentes momentos históricos y en diversos contextos de la vida social, cultural y académica, para enriquecer la concepción personal sobre el mundo.</w:t>
            </w:r>
          </w:p>
          <w:p w14:paraId="00F2FFA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O.LL.4.2. Valorar la diversidad lingüística del Ecuador en sus diferentes formas de expresión para fomentar la interculturalidad en el país.</w:t>
            </w:r>
          </w:p>
          <w:p w14:paraId="054573F9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O.LL.4.3. Analizar, con sentido crítico, discursos orales relacionados con la actualidad social y cultural para evitar estereotipos y prejuicios.</w:t>
            </w:r>
          </w:p>
          <w:p w14:paraId="547EB89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O.LL.4.4. Comunicarse oralmente con eficiencia en el uso de estructuras de la lengua oral en diversos contextos de la actividad social y cultural para exponer sus puntos de vista, construir acuerdos y resolver problemas.</w:t>
            </w:r>
          </w:p>
          <w:p w14:paraId="1C7BCFA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O.LL.4.5. Participar de manera oral en diversos contextos sociales y culturales, a partir de un esquema previo; utilizar recursos audiovisuales y de las TIC para expresar sus opiniones y evaluar la pertinencia de los argumentos.</w:t>
            </w:r>
          </w:p>
          <w:p w14:paraId="54DB0C7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O.LL.4.6. Leer de manera autónoma textos no literarios con fines de recreación, información y aprendizaje, aplicando estrategias cognitivas de comprensión, según el propósito de lectura.</w:t>
            </w:r>
          </w:p>
          <w:p w14:paraId="727B262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O.LL.4.7. Utilizar las bibliotecas y las TIC de forma autónoma para localizar, seleccionar y organizar información como recurso de estudio e indagación.</w:t>
            </w:r>
          </w:p>
          <w:p w14:paraId="79735A9D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O.LL.4.8. Escribir relatos y textos narrativos, expositivos, instructivos, descriptivos, explicativos y conversacionales, adecuados a una situación comunicativa determinada; emplear los recursos de las TIC como medios de comunicación, aprendizaje y expresión del pensamiento.</w:t>
            </w:r>
          </w:p>
          <w:p w14:paraId="59683EE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O.LL.4.9. Utilizar los recursos que ofrecen las TIC para desarrollar actividades de escritura literaria y no literaria en colaboración con los demás, en una variedad de entornos y medios digitales.</w:t>
            </w:r>
          </w:p>
          <w:p w14:paraId="0F43211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O.LL.4.10. Aplicar los conocimientos lingüísticos y explorar algunos recursos estilísticos en los procesos de composición y revisión de textos escritos para lograr claridad, precisión y cohesión.</w:t>
            </w:r>
          </w:p>
          <w:p w14:paraId="1D58D65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O.LL.4.11. Realizar interpretaciones personales, en función de los elementos que ofrecen los textos literarios, y destacar las características del género al que pertenecen para iniciar la comprensión crítico-valorativa de la Literatura.</w:t>
            </w:r>
          </w:p>
          <w:p w14:paraId="74233B17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O.LL.4.12. Utilizar de manera lúdica y personal los recursos propios del discurso literario en la escritura creativa para explorar la función estética del lenguaje.</w:t>
            </w:r>
          </w:p>
        </w:tc>
      </w:tr>
      <w:tr w:rsidR="00142836" w:rsidRPr="00A167F5" w14:paraId="40C27DD9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165472BD" w14:textId="77777777" w:rsidR="00142836" w:rsidRPr="00A167F5" w:rsidRDefault="00142836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>4.- EJES TRANSVERSALES/VALORES</w:t>
            </w:r>
          </w:p>
        </w:tc>
      </w:tr>
      <w:tr w:rsidR="00142836" w:rsidRPr="00A167F5" w14:paraId="6DFB1964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0062C8B9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Ejes transversales: </w:t>
            </w:r>
            <w:r w:rsidRPr="00A167F5">
              <w:rPr>
                <w:rFonts w:ascii="Arial" w:hAnsi="Arial" w:cs="Arial"/>
              </w:rPr>
              <w:t>competencias comunicacionales, digitales y socioemocionales; interculturalidad; ciudadanía digital; educación cívica, ética e integridad; educación para el desarrollo sostenible.</w:t>
            </w:r>
          </w:p>
          <w:p w14:paraId="68BB2158" w14:textId="2143C6CE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Valores institucionales: </w:t>
            </w:r>
          </w:p>
        </w:tc>
      </w:tr>
      <w:tr w:rsidR="00142836" w:rsidRPr="00A167F5" w14:paraId="79C3349A" w14:textId="77777777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40" w:type="dxa"/>
              <w:left w:w="50" w:type="dxa"/>
              <w:bottom w:w="40" w:type="dxa"/>
              <w:right w:w="50" w:type="dxa"/>
            </w:tcMar>
            <w:hideMark/>
          </w:tcPr>
          <w:p w14:paraId="5509F32F" w14:textId="77777777" w:rsidR="00142836" w:rsidRPr="00A167F5" w:rsidRDefault="00142836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t xml:space="preserve">5.- UNIDADES MICROCURRICULARES </w:t>
            </w:r>
          </w:p>
        </w:tc>
      </w:tr>
      <w:tr w:rsidR="00142836" w:rsidRPr="00A167F5" w14:paraId="59453402" w14:textId="77777777" w:rsidTr="001C4903">
        <w:trPr>
          <w:trHeight w:val="110"/>
          <w:hidden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0C5F2AD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A167F5" w14:paraId="59C3FE6E" w14:textId="77777777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FBC511" w14:textId="77777777" w:rsidR="00142836" w:rsidRPr="00A167F5" w:rsidRDefault="00142836" w:rsidP="00A167F5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4F04B952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67F5">
              <w:rPr>
                <w:rFonts w:ascii="Arial" w:hAnsi="Arial" w:cs="Arial"/>
                <w:b/>
                <w:bCs/>
              </w:rPr>
              <w:t>N.º y Título de la Unidad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466632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A167F5" w14:paraId="1466DE80" w14:textId="77777777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CB32C1" w14:textId="77777777" w:rsidR="00142836" w:rsidRPr="00A167F5" w:rsidRDefault="00142836" w:rsidP="00A167F5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49728A73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67F5">
              <w:rPr>
                <w:rFonts w:ascii="Arial" w:hAnsi="Arial" w:cs="Arial"/>
                <w:b/>
                <w:bCs/>
              </w:rPr>
              <w:t>Objetivos de la Unidad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A362F39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vanish/>
              </w:rPr>
            </w:pPr>
            <w:r w:rsidRPr="00A167F5">
              <w:rPr>
                <w:rFonts w:ascii="Arial" w:hAnsi="Arial" w:cs="Arial"/>
                <w:b/>
                <w:bCs/>
              </w:rPr>
              <w:t>Contenidos</w:t>
            </w:r>
            <w:r w:rsidR="00727885" w:rsidRPr="00A167F5">
              <w:rPr>
                <w:rFonts w:ascii="Arial" w:hAnsi="Arial" w:cs="Arial"/>
                <w:b/>
                <w:bCs/>
              </w:rPr>
              <w:t xml:space="preserve"> de las lecciones</w:t>
            </w:r>
          </w:p>
          <w:p w14:paraId="1BBE888F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7898A2C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A167F5" w14:paraId="335A0F5D" w14:textId="77777777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86AAF9" w14:textId="77777777" w:rsidR="00142836" w:rsidRPr="00A167F5" w:rsidRDefault="00142836" w:rsidP="00A167F5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210C34D5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67F5">
              <w:rPr>
                <w:rFonts w:ascii="Arial" w:hAnsi="Arial" w:cs="Arial"/>
                <w:b/>
                <w:bCs/>
              </w:rPr>
              <w:t>Orientaciones Metodológicas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C53A53F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67F5">
              <w:rPr>
                <w:rFonts w:ascii="Arial" w:hAnsi="Arial" w:cs="Arial"/>
                <w:b/>
                <w:bCs/>
              </w:rPr>
              <w:t>Evaluación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F741DE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A167F5" w14:paraId="3A618ED2" w14:textId="77777777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A6D5B7" w14:textId="77777777" w:rsidR="00142836" w:rsidRPr="00A167F5" w:rsidRDefault="00142836" w:rsidP="00A167F5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4BB0D0C0" w14:textId="77777777" w:rsidR="00142836" w:rsidRPr="00A167F5" w:rsidRDefault="00142836" w:rsidP="00A167F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A167F5">
              <w:rPr>
                <w:rFonts w:ascii="Arial" w:hAnsi="Arial" w:cs="Arial"/>
                <w:b/>
                <w:bCs/>
              </w:rPr>
              <w:t>Duración (semanas)</w:t>
            </w:r>
          </w:p>
        </w:tc>
      </w:tr>
      <w:tr w:rsidR="00142836" w:rsidRPr="00A167F5" w14:paraId="1EE5DCB8" w14:textId="77777777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E91DE6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UNIDAD 1:</w:t>
            </w:r>
          </w:p>
          <w:p w14:paraId="602CCCFB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COMPRENDER Y COMUNICAR CON CLARIDAD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C09D8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unidad con enfoque DUA:</w:t>
            </w:r>
          </w:p>
          <w:p w14:paraId="45678CBF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Comprender, interpretar, comparar y producir textos literarios, académicos y orales con claridad, precisión, coherencia y respeto, mediante múltiples formas de representación (lectura en voz alta, </w:t>
            </w:r>
            <w:proofErr w:type="spellStart"/>
            <w:r w:rsidRPr="00A167F5">
              <w:rPr>
                <w:rFonts w:ascii="Arial" w:hAnsi="Arial" w:cs="Arial"/>
              </w:rPr>
              <w:t>audiotextos</w:t>
            </w:r>
            <w:proofErr w:type="spellEnd"/>
            <w:r w:rsidRPr="00A167F5">
              <w:rPr>
                <w:rFonts w:ascii="Arial" w:hAnsi="Arial" w:cs="Arial"/>
              </w:rPr>
              <w:t xml:space="preserve">, mapas e infografías), múltiples formas de </w:t>
            </w:r>
            <w:r w:rsidRPr="00A167F5">
              <w:rPr>
                <w:rFonts w:ascii="Arial" w:hAnsi="Arial" w:cs="Arial"/>
              </w:rPr>
              <w:lastRenderedPageBreak/>
              <w:t>acción y expresión (párrafos, afiches, cartas, dramatizaciones, foros y productos digitales) y múltiples formas de compromiso (elección de temas, trabajo cooperativo, gamificación y conexión con la cultura ecuatoriana), garantizando acceso, participación y progreso de todo el estudiantado.</w:t>
            </w:r>
          </w:p>
          <w:p w14:paraId="308F5347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aprendizaje:</w:t>
            </w:r>
          </w:p>
          <w:p w14:paraId="057AA71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O.LL.4.4. Comunicarse oralmente con </w:t>
            </w:r>
            <w:r w:rsidRPr="00A167F5">
              <w:rPr>
                <w:rFonts w:ascii="Arial" w:hAnsi="Arial" w:cs="Arial"/>
              </w:rPr>
              <w:lastRenderedPageBreak/>
              <w:t>eficiencia en el uso de estructuras de la lengua oral en diversos contextos de la actividad social y cultural para exponer sus puntos de vista, construir acuerdos y resolver problemas.</w:t>
            </w:r>
          </w:p>
          <w:p w14:paraId="4D69884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O.LL.4.5. Participar de manera oral en diversos contextos sociales y culturales, a partir de un esquema previo; utilizar recursos audiovisuales y de las TIC para expresar sus opiniones y evaluar </w:t>
            </w:r>
            <w:r w:rsidRPr="00A167F5">
              <w:rPr>
                <w:rFonts w:ascii="Arial" w:hAnsi="Arial" w:cs="Arial"/>
              </w:rPr>
              <w:lastRenderedPageBreak/>
              <w:t>la pertinencia de los argumentos.</w:t>
            </w:r>
          </w:p>
          <w:p w14:paraId="649D1076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O.LL.4.8. Escribir relatos y textos narrativos, expositivos, instructivos, descriptivos, explicativos y conversacionales, adecuados a una situación comunicativa determinada; emplear los recursos de las TIC como medios de comunicación, aprendizaje y expresión del pensamiento.</w:t>
            </w:r>
          </w:p>
          <w:p w14:paraId="788D597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O.LL.4.10. Aplicar los conocimientos lingüísticos y </w:t>
            </w:r>
            <w:r w:rsidRPr="00A167F5">
              <w:rPr>
                <w:rFonts w:ascii="Arial" w:hAnsi="Arial" w:cs="Arial"/>
              </w:rPr>
              <w:lastRenderedPageBreak/>
              <w:t>explorar algunos recursos estilísticos en los procesos de composición y revisión de textos escritos para lograr claridad, precisión y cohesión.</w:t>
            </w:r>
          </w:p>
          <w:p w14:paraId="61ADA82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O.LL.4.11. Realizar interpretaciones personales, en función de los elementos que ofrecen los textos literarios, y destacar las características del género al que pertenecen para iniciar la comprensión crítico-valorativa de la Literatura.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17F6E4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Lección 1: </w:t>
            </w:r>
            <w:r w:rsidRPr="00A167F5">
              <w:rPr>
                <w:rFonts w:ascii="Arial" w:hAnsi="Arial" w:cs="Arial"/>
              </w:rPr>
              <w:t>EL MITO Y LA LEYENDA</w:t>
            </w:r>
          </w:p>
          <w:p w14:paraId="58678129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2: </w:t>
            </w:r>
            <w:r w:rsidRPr="00A167F5">
              <w:rPr>
                <w:rFonts w:ascii="Arial" w:hAnsi="Arial" w:cs="Arial"/>
              </w:rPr>
              <w:t>TILDE DIACRÍTICA</w:t>
            </w:r>
          </w:p>
          <w:p w14:paraId="15D2F729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3: </w:t>
            </w:r>
            <w:r w:rsidRPr="00A167F5">
              <w:rPr>
                <w:rFonts w:ascii="Arial" w:hAnsi="Arial" w:cs="Arial"/>
              </w:rPr>
              <w:t>¿CÓMO SE CONSTRUYE EL PÁRRAFO?</w:t>
            </w:r>
          </w:p>
          <w:p w14:paraId="59609DA2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4: </w:t>
            </w:r>
            <w:r w:rsidRPr="00A167F5">
              <w:rPr>
                <w:rFonts w:ascii="Arial" w:hAnsi="Arial" w:cs="Arial"/>
              </w:rPr>
              <w:t>TIPOS DE PÁRRAFO</w:t>
            </w:r>
          </w:p>
          <w:p w14:paraId="6A8C4377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5: </w:t>
            </w:r>
            <w:r w:rsidRPr="00A167F5">
              <w:rPr>
                <w:rFonts w:ascii="Arial" w:hAnsi="Arial" w:cs="Arial"/>
              </w:rPr>
              <w:t>EL FORO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205107D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L1. El mito y la leyenda: </w:t>
            </w:r>
            <w:r w:rsidRPr="00A167F5">
              <w:rPr>
                <w:rFonts w:ascii="Arial" w:hAnsi="Arial" w:cs="Arial"/>
              </w:rPr>
              <w:t xml:space="preserve">Indagación comparativa y pensamiento visible. Aplicar “Veo-Pienso-Me pregunto”, comparar mito/leyenda y contrastar el Popol Vuh con Génesis mediante diagrama de </w:t>
            </w:r>
            <w:proofErr w:type="spellStart"/>
            <w:r w:rsidRPr="00A167F5">
              <w:rPr>
                <w:rFonts w:ascii="Arial" w:hAnsi="Arial" w:cs="Arial"/>
              </w:rPr>
              <w:t>Venn</w:t>
            </w:r>
            <w:proofErr w:type="spellEnd"/>
            <w:r w:rsidRPr="00A167F5">
              <w:rPr>
                <w:rFonts w:ascii="Arial" w:hAnsi="Arial" w:cs="Arial"/>
              </w:rPr>
              <w:t xml:space="preserve">. Recurso principal: libro pp. 7-14, imágenes andinas y </w:t>
            </w:r>
            <w:proofErr w:type="spellStart"/>
            <w:r w:rsidRPr="00A167F5">
              <w:rPr>
                <w:rFonts w:ascii="Arial" w:hAnsi="Arial" w:cs="Arial"/>
              </w:rPr>
              <w:t>audiotexto</w:t>
            </w:r>
            <w:proofErr w:type="spellEnd"/>
            <w:r w:rsidRPr="00A167F5">
              <w:rPr>
                <w:rFonts w:ascii="Arial" w:hAnsi="Arial" w:cs="Arial"/>
              </w:rPr>
              <w:t xml:space="preserve"> del Popol Vuh.</w:t>
            </w:r>
          </w:p>
          <w:p w14:paraId="3756403C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L2. Tilde diacrítica: </w:t>
            </w:r>
            <w:r w:rsidRPr="00A167F5">
              <w:rPr>
                <w:rFonts w:ascii="Arial" w:hAnsi="Arial" w:cs="Arial"/>
              </w:rPr>
              <w:t xml:space="preserve">Resolución de problemas ortográficos y corrección colaborativa. Analizar mensajes ambiguos, clasificar pares con el “semáforo diacrítico” y revisar una carta con código de colores. Recurso principal: libro </w:t>
            </w:r>
            <w:r w:rsidRPr="00A167F5">
              <w:rPr>
                <w:rFonts w:ascii="Arial" w:hAnsi="Arial" w:cs="Arial"/>
              </w:rPr>
              <w:lastRenderedPageBreak/>
              <w:t>pp. 15-22, tabla y tarjetas de pares diacríticos.</w:t>
            </w:r>
          </w:p>
          <w:p w14:paraId="02EB19D0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L3. ¿Cómo se construye el párrafo?: </w:t>
            </w:r>
            <w:r w:rsidRPr="00A167F5">
              <w:rPr>
                <w:rFonts w:ascii="Arial" w:hAnsi="Arial" w:cs="Arial"/>
              </w:rPr>
              <w:t>Aprendizaje cooperativo y taller de escritura. Reconstruir un párrafo recortado, identificar idea principal/secundarias y producir un párrafo coherente con revisión entre pares. Recurso principal: libro pp. 23-30, párrafos recortados y organizadores.</w:t>
            </w:r>
          </w:p>
          <w:p w14:paraId="1049F624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L4. Tipos de párrafo: </w:t>
            </w:r>
            <w:r w:rsidRPr="00A167F5">
              <w:rPr>
                <w:rFonts w:ascii="Arial" w:hAnsi="Arial" w:cs="Arial"/>
              </w:rPr>
              <w:t>Clasificación funcional y producción guiada. Analizar propósitos comunicativos, seleccionar el tipo de párrafo pertinente y redactar ejemplos aplicados. Recurso principal: libro pp. 31-38, rueda de tipos, tarjetas y organizadores.</w:t>
            </w:r>
          </w:p>
          <w:p w14:paraId="007471B1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L5. El foro: </w:t>
            </w:r>
            <w:r w:rsidRPr="00A167F5">
              <w:rPr>
                <w:rFonts w:ascii="Arial" w:hAnsi="Arial" w:cs="Arial"/>
              </w:rPr>
              <w:t xml:space="preserve">Simulación, debate regulado y aprendizaje colaborativo. Comparar conversación sin reglas/con </w:t>
            </w:r>
            <w:r w:rsidRPr="00A167F5">
              <w:rPr>
                <w:rFonts w:ascii="Arial" w:hAnsi="Arial" w:cs="Arial"/>
              </w:rPr>
              <w:lastRenderedPageBreak/>
              <w:t>moderación, asignar roles y desarrollar un foro con acta y coevaluación. Recurso principal: libro pp. 39-48, guion, tarjetas de roles y cronómetro.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3A36A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Criterios:</w:t>
            </w:r>
          </w:p>
          <w:p w14:paraId="6A500DC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CE.LL.4.4; CE.LL.4.5; CE.LL.4.7; CE.LL.4.8; CE.LL.4.9</w:t>
            </w:r>
          </w:p>
          <w:p w14:paraId="1C2D2722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Técnicas:</w:t>
            </w:r>
          </w:p>
          <w:p w14:paraId="0B42F602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Observación sistemática; preguntas y diálogo; análisis de producciones; foro/exposición; autoevaluación y coevaluación.</w:t>
            </w:r>
          </w:p>
          <w:p w14:paraId="22E4561D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Instrumentos:</w:t>
            </w:r>
          </w:p>
          <w:p w14:paraId="2CC85088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Rúbricas; listas de cotejo; organizadores comparativos; semáforos de comprensión; </w:t>
            </w:r>
            <w:r w:rsidRPr="00A167F5">
              <w:rPr>
                <w:rFonts w:ascii="Arial" w:hAnsi="Arial" w:cs="Arial"/>
              </w:rPr>
              <w:lastRenderedPageBreak/>
              <w:t>portafolio y evaluación escrita de unidad.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BC63B83" w14:textId="402E954B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727885" w:rsidRPr="00A167F5" w14:paraId="0521BAFD" w14:textId="77777777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51474C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UNIDAD 2:</w:t>
            </w:r>
          </w:p>
          <w:p w14:paraId="1029214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NARRAR Y ANALIZAR LA REALIDAD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ED6AC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unidad con enfoque DUA:</w:t>
            </w:r>
          </w:p>
          <w:p w14:paraId="7326BFB7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Comprender, interpretar y producir relatos, diálogos, preguntas y entrevistas con claridad, fidelidad y sentido crítico, contextualizando textos y aplicando los recursos gramaticales pertinentes, mediante múltiples formas de representación (lecturas impresas, </w:t>
            </w:r>
            <w:proofErr w:type="spellStart"/>
            <w:r w:rsidRPr="00A167F5">
              <w:rPr>
                <w:rFonts w:ascii="Arial" w:hAnsi="Arial" w:cs="Arial"/>
              </w:rPr>
              <w:t>audiotextos</w:t>
            </w:r>
            <w:proofErr w:type="spellEnd"/>
            <w:r w:rsidRPr="00A167F5">
              <w:rPr>
                <w:rFonts w:ascii="Arial" w:hAnsi="Arial" w:cs="Arial"/>
              </w:rPr>
              <w:t xml:space="preserve">, esquemas narrativos, líneas de tiempo, infografías y videos subtitulados), </w:t>
            </w:r>
            <w:r w:rsidRPr="00A167F5">
              <w:rPr>
                <w:rFonts w:ascii="Arial" w:hAnsi="Arial" w:cs="Arial"/>
              </w:rPr>
              <w:lastRenderedPageBreak/>
              <w:t>múltiples formas de acción y expresión (relatos, dramatizaciones, crónicas, carteles, cuestionarios, entrevistas, podcasts y productos digitales) y múltiples formas de compromiso (elección de temas, retos cooperativos, roles, conexión con la comunidad y valoración de la escucha), garantizando acceso, participación y progreso de todo el estudiantado.</w:t>
            </w:r>
          </w:p>
          <w:p w14:paraId="3095C4BF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aprendizaje:</w:t>
            </w:r>
          </w:p>
          <w:p w14:paraId="7CA9913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lastRenderedPageBreak/>
              <w:t>• O.LL.4.4. Comunicarse oralmente con eficiencia en el uso de estructuras de la lengua oral en diversos contextos de la actividad social y cultural para exponer sus puntos de vista, construir acuerdos y resolver problemas.</w:t>
            </w:r>
          </w:p>
          <w:p w14:paraId="10344C1D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O.LL.4.5. Participar de manera oral en diversos contextos sociales y culturales, a partir de un esquema previo; utilizar recursos audiovisuales y de las TIC para </w:t>
            </w:r>
            <w:r w:rsidRPr="00A167F5">
              <w:rPr>
                <w:rFonts w:ascii="Arial" w:hAnsi="Arial" w:cs="Arial"/>
              </w:rPr>
              <w:lastRenderedPageBreak/>
              <w:t>expresar sus opiniones y evaluar la pertinencia de los argumentos.</w:t>
            </w:r>
          </w:p>
          <w:p w14:paraId="4158AE4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O.LL.4.6. Leer de manera autónoma textos no literarios con fines de recreación, información y aprendizaje, aplicando estrategias cognitivas de comprensión, según el propósito de lectura.</w:t>
            </w:r>
          </w:p>
          <w:p w14:paraId="0223C1E7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O.LL.4.7. Utilizar las bibliotecas y las TIC de forma autónoma para localizar, seleccionar y organizar </w:t>
            </w:r>
            <w:r w:rsidRPr="00A167F5">
              <w:rPr>
                <w:rFonts w:ascii="Arial" w:hAnsi="Arial" w:cs="Arial"/>
              </w:rPr>
              <w:lastRenderedPageBreak/>
              <w:t>información como recurso de estudio e indagación.</w:t>
            </w:r>
          </w:p>
          <w:p w14:paraId="30D26D0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O.LL.4.8. Escribir relatos y textos narrativos, expositivos, instructivos, descriptivos, explicativos y conversacionales, adecuados a una situación comunicativa determinada; emplear los recursos de las TIC como medios de comunicación, aprendizaje y expresión del pensamiento.</w:t>
            </w:r>
          </w:p>
          <w:p w14:paraId="13AE2CB2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O.LL.4.10. Aplicar los conocimientos </w:t>
            </w:r>
            <w:r w:rsidRPr="00A167F5">
              <w:rPr>
                <w:rFonts w:ascii="Arial" w:hAnsi="Arial" w:cs="Arial"/>
              </w:rPr>
              <w:lastRenderedPageBreak/>
              <w:t>lingüísticos y explorar algunos recursos estilísticos en los procesos de composición y revisión de textos escritos para lograr claridad, precisión y cohesión.</w:t>
            </w:r>
          </w:p>
          <w:p w14:paraId="1BF57026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O.LL.4.11. Realizar interpretaciones personales, en función de los elementos que ofrecen los textos literarios, y destacar las características del género al que pertenecen para iniciar la comprensión crítico-valorativa de la Literatura.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DC2039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Lección 1: </w:t>
            </w:r>
            <w:r w:rsidRPr="00A167F5">
              <w:rPr>
                <w:rFonts w:ascii="Arial" w:hAnsi="Arial" w:cs="Arial"/>
              </w:rPr>
              <w:t>EL RELATO</w:t>
            </w:r>
          </w:p>
          <w:p w14:paraId="64CCE9F2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2: </w:t>
            </w:r>
            <w:r w:rsidRPr="00A167F5">
              <w:rPr>
                <w:rFonts w:ascii="Arial" w:hAnsi="Arial" w:cs="Arial"/>
              </w:rPr>
              <w:t>ESTILO DIRECTO E INDIRECTO</w:t>
            </w:r>
          </w:p>
          <w:p w14:paraId="2437CE72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3: </w:t>
            </w:r>
            <w:r w:rsidRPr="00A167F5">
              <w:rPr>
                <w:rFonts w:ascii="Arial" w:hAnsi="Arial" w:cs="Arial"/>
              </w:rPr>
              <w:t>LA CONTEXTUALIZACIÓN</w:t>
            </w:r>
          </w:p>
          <w:p w14:paraId="0BF7A39D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4: </w:t>
            </w:r>
            <w:r w:rsidRPr="00A167F5">
              <w:rPr>
                <w:rFonts w:ascii="Arial" w:hAnsi="Arial" w:cs="Arial"/>
              </w:rPr>
              <w:t>PREGUNTAS DIRECTAS E INDIRECTAS</w:t>
            </w:r>
          </w:p>
          <w:p w14:paraId="364C7A5A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5: </w:t>
            </w:r>
            <w:r w:rsidRPr="00A167F5">
              <w:rPr>
                <w:rFonts w:ascii="Arial" w:hAnsi="Arial" w:cs="Arial"/>
              </w:rPr>
              <w:t>LA ENTREVISTA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FEB101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L1. El relato: </w:t>
            </w:r>
            <w:r w:rsidRPr="00A167F5">
              <w:rPr>
                <w:rFonts w:ascii="Arial" w:hAnsi="Arial" w:cs="Arial"/>
              </w:rPr>
              <w:t>Taller narrativo y aprendizaje cooperativo. Activar experiencias con “Cadena de recuerdos”, construir el mapa del relato y producir una narración breve revisada por pares. Recurso principal: libro pp. 50-57, tarjetas narrativas y línea de tiempo. Tiempo indicado: 50 min en Gramática-Descubrimos.</w:t>
            </w:r>
          </w:p>
          <w:p w14:paraId="7BD932D3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L2. Estilo directo e indirecto: </w:t>
            </w:r>
            <w:r w:rsidRPr="00A167F5">
              <w:rPr>
                <w:rFonts w:ascii="Arial" w:hAnsi="Arial" w:cs="Arial"/>
              </w:rPr>
              <w:t>Gamificación y transformación textual. Usar “Teléfono fiel”, convertir diálogos entre estilo directo/indirecto y revisar fidelidad, puntuación y deixis. Recurso principal: libro pp. 58-65, tabla comparativa, tarjetas y guion de Romeo y Julieta.</w:t>
            </w:r>
          </w:p>
          <w:p w14:paraId="567FC316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L3. La contextualización: </w:t>
            </w:r>
            <w:r w:rsidRPr="00A167F5">
              <w:rPr>
                <w:rFonts w:ascii="Arial" w:hAnsi="Arial" w:cs="Arial"/>
              </w:rPr>
              <w:t xml:space="preserve">Indagación documental y lectura crítica. Comparar titulares recortados con noticias completas, aplicar un “pasaporte del texto” y </w:t>
            </w:r>
            <w:r w:rsidRPr="00A167F5">
              <w:rPr>
                <w:rFonts w:ascii="Arial" w:hAnsi="Arial" w:cs="Arial"/>
              </w:rPr>
              <w:lastRenderedPageBreak/>
              <w:t>verificar contexto/fuentes. Recurso principal: libro pp. 66-73, titulares, textos históricos, biblioteca o internet seguro.</w:t>
            </w:r>
          </w:p>
          <w:p w14:paraId="7E6BF556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L4. Preguntas directas e indirectas: </w:t>
            </w:r>
            <w:r w:rsidRPr="00A167F5">
              <w:rPr>
                <w:rFonts w:ascii="Arial" w:hAnsi="Arial" w:cs="Arial"/>
              </w:rPr>
              <w:t>Indagación mediante preguntas y producción guiada. Transformar afirmaciones en preguntas abiertas, clasificar preguntas y diseñar un cuestionario pertinente. Recurso principal: libro pp. 74-81, tarjetas de preguntas, abanico de nexos y cuestionario modelo.</w:t>
            </w:r>
          </w:p>
          <w:p w14:paraId="0EAFD5FD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L5. La entrevista: </w:t>
            </w:r>
            <w:r w:rsidRPr="00A167F5">
              <w:rPr>
                <w:rFonts w:ascii="Arial" w:hAnsi="Arial" w:cs="Arial"/>
              </w:rPr>
              <w:t>Aprendizaje por roles y simulación comunicativa. Comparar entrevista planificada/conversación improvisada, preparar guion, entrevistar y registrar evidencias con escucha activa. Recurso principal: libro pp. 82-91, guion, cronómetro y grabadora.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B0F43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Criterios:</w:t>
            </w:r>
          </w:p>
          <w:p w14:paraId="4194FF3A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CE.LL.4.4; CE.LL.4.5; CE.LL.4.6; CE.LL.4.7; CE.LL.4.8; CE.LL.4.9</w:t>
            </w:r>
          </w:p>
          <w:p w14:paraId="0C101E7A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Técnicas:</w:t>
            </w:r>
          </w:p>
          <w:p w14:paraId="616DEFF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Observación del proceso; análisis de textos y fuentes; dramatización/entrevista; preguntas; autoevaluación y coevaluación.</w:t>
            </w:r>
          </w:p>
          <w:p w14:paraId="519B6856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Instrumentos:</w:t>
            </w:r>
          </w:p>
          <w:p w14:paraId="51FE9F6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Rúbricas; listas de cotejo; fichas de verificación; cuestionarios; registros de entrevista y evaluación integradora.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353AE9" w14:textId="56222A86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727885" w:rsidRPr="00A167F5" w14:paraId="496B4472" w14:textId="77777777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A0F342E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UNIDAD 3:</w:t>
            </w:r>
          </w:p>
          <w:p w14:paraId="3451B25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PENSAR, ORGANIZAR Y ESTUDIAR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D3451C2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unidad con enfoque DUA:</w:t>
            </w:r>
          </w:p>
          <w:p w14:paraId="1B314D4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Analizar la diversidad cultural y lingüística del Ecuador, emplear recursos gramaticales para precisar significados, reconocer ambigüedades, falacias y contradicciones, construir oraciones compuestas y participar en paneles de discusión mediante múltiples formas de representación (mapas, tablas, </w:t>
            </w:r>
            <w:proofErr w:type="spellStart"/>
            <w:r w:rsidRPr="00A167F5">
              <w:rPr>
                <w:rFonts w:ascii="Arial" w:hAnsi="Arial" w:cs="Arial"/>
              </w:rPr>
              <w:t>audiotextos</w:t>
            </w:r>
            <w:proofErr w:type="spellEnd"/>
            <w:r w:rsidRPr="00A167F5">
              <w:rPr>
                <w:rFonts w:ascii="Arial" w:hAnsi="Arial" w:cs="Arial"/>
              </w:rPr>
              <w:t xml:space="preserve">, infografías, videos </w:t>
            </w:r>
            <w:r w:rsidRPr="00A167F5">
              <w:rPr>
                <w:rFonts w:ascii="Arial" w:hAnsi="Arial" w:cs="Arial"/>
              </w:rPr>
              <w:lastRenderedPageBreak/>
              <w:t xml:space="preserve">subtitulados y ejemplos contextualizados), múltiples formas de acción y expresión (párrafos, mapas lingüísticos, dramatizaciones, podcasts, análisis críticos, paneles y productos digitales) y múltiples formas de compromiso (elección de culturas y temas, retos cooperativos, roles, gamificación y conexión con problemáticas ecuatorianas), garantizando acceso, participación y </w:t>
            </w:r>
            <w:r w:rsidRPr="00A167F5">
              <w:rPr>
                <w:rFonts w:ascii="Arial" w:hAnsi="Arial" w:cs="Arial"/>
              </w:rPr>
              <w:lastRenderedPageBreak/>
              <w:t>progreso de todo el estudiantado.</w:t>
            </w:r>
          </w:p>
          <w:p w14:paraId="4D6D7EEB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aprendizaje:</w:t>
            </w:r>
          </w:p>
          <w:p w14:paraId="7CAAE212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O.LL.4.2. Valorar la diversidad lingüística del Ecuador en sus diferentes formas de expresión para fomentar la interculturalidad en el país.</w:t>
            </w:r>
          </w:p>
          <w:p w14:paraId="42AFD189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O.LL.4.3. Analizar, con sentido crítico, discursos orales relacionados con la actualidad social y cultural para evitar estereotipos y prejuicios.</w:t>
            </w:r>
          </w:p>
          <w:p w14:paraId="6E065E7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O.LL.4.4. Comunicarse oralmente con </w:t>
            </w:r>
            <w:r w:rsidRPr="00A167F5">
              <w:rPr>
                <w:rFonts w:ascii="Arial" w:hAnsi="Arial" w:cs="Arial"/>
              </w:rPr>
              <w:lastRenderedPageBreak/>
              <w:t>eficiencia en el uso de estructuras de la lengua oral en diversos contextos de la actividad social y cultural para exponer sus puntos de vista, construir acuerdos y resolver problemas.</w:t>
            </w:r>
          </w:p>
          <w:p w14:paraId="0563ECE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O.LL.4.5. Participar de manera oral en diversos contextos sociales y culturales, a partir de un esquema previo; utilizar recursos audiovisuales y de las TIC para expresar sus opiniones y evaluar </w:t>
            </w:r>
            <w:r w:rsidRPr="00A167F5">
              <w:rPr>
                <w:rFonts w:ascii="Arial" w:hAnsi="Arial" w:cs="Arial"/>
              </w:rPr>
              <w:lastRenderedPageBreak/>
              <w:t>la pertinencia de los argumentos.</w:t>
            </w:r>
          </w:p>
          <w:p w14:paraId="6585225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O.LL.4.6. Leer de manera autónoma textos no literarios con fines de recreación, información y aprendizaje, aplicando estrategias cognitivas de comprensión, según el propósito de lectura.</w:t>
            </w:r>
          </w:p>
          <w:p w14:paraId="3F82CF60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O.LL.4.8. Escribir relatos y textos narrativos, expositivos, instructivos, descriptivos, explicativos y conversacionales, adecuados a una </w:t>
            </w:r>
            <w:r w:rsidRPr="00A167F5">
              <w:rPr>
                <w:rFonts w:ascii="Arial" w:hAnsi="Arial" w:cs="Arial"/>
              </w:rPr>
              <w:lastRenderedPageBreak/>
              <w:t>situación comunicativa determinada; emplear los recursos de las TIC como medios de comunicación, aprendizaje y expresión del pensamiento.</w:t>
            </w:r>
          </w:p>
          <w:p w14:paraId="185A6E1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O.LL.4.10. Aplicar los conocimientos lingüísticos y explorar algunos recursos estilísticos en los procesos de composición y revisión de textos escritos para lograr claridad, precisión y cohesión.</w:t>
            </w:r>
          </w:p>
          <w:p w14:paraId="603D53FF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O.LL.4.11. Realizar interpretaciones </w:t>
            </w:r>
            <w:r w:rsidRPr="00A167F5">
              <w:rPr>
                <w:rFonts w:ascii="Arial" w:hAnsi="Arial" w:cs="Arial"/>
              </w:rPr>
              <w:lastRenderedPageBreak/>
              <w:t>personales, en función de los elementos que ofrecen los textos literarios, y destacar las características del género al que pertenecen para iniciar la comprensión crítico-valorativa de la Literatura.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BCC44F7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Lección 1: </w:t>
            </w:r>
            <w:r w:rsidRPr="00A167F5">
              <w:rPr>
                <w:rFonts w:ascii="Arial" w:hAnsi="Arial" w:cs="Arial"/>
              </w:rPr>
              <w:t>ECUADOR, UN PAÍS MULTICULTURAL</w:t>
            </w:r>
          </w:p>
          <w:p w14:paraId="567E7DB6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2: </w:t>
            </w:r>
            <w:r w:rsidRPr="00A167F5">
              <w:rPr>
                <w:rFonts w:ascii="Arial" w:hAnsi="Arial" w:cs="Arial"/>
              </w:rPr>
              <w:t>ADVERBIOS Y LOCUCIONES ADVERBIALES</w:t>
            </w:r>
          </w:p>
          <w:p w14:paraId="4DA9A1F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3: </w:t>
            </w:r>
            <w:r w:rsidRPr="00A167F5">
              <w:rPr>
                <w:rFonts w:ascii="Arial" w:hAnsi="Arial" w:cs="Arial"/>
              </w:rPr>
              <w:t>AMBIGÜEDADES, FALACIAS Y CONTRADICCIONES</w:t>
            </w:r>
          </w:p>
          <w:p w14:paraId="7FB8057A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4: </w:t>
            </w:r>
            <w:r w:rsidRPr="00A167F5">
              <w:rPr>
                <w:rFonts w:ascii="Arial" w:hAnsi="Arial" w:cs="Arial"/>
              </w:rPr>
              <w:t>ORACIONES PRINCIPALES Y SUBORDINADAS</w:t>
            </w:r>
          </w:p>
          <w:p w14:paraId="51B71DB8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5: </w:t>
            </w:r>
            <w:r w:rsidRPr="00A167F5">
              <w:rPr>
                <w:rFonts w:ascii="Arial" w:hAnsi="Arial" w:cs="Arial"/>
              </w:rPr>
              <w:t>PANEL DE DISCUSIÓN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8FBF42E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L1. Ecuador, un país multicultural: </w:t>
            </w:r>
            <w:r w:rsidRPr="00A167F5">
              <w:rPr>
                <w:rFonts w:ascii="Arial" w:hAnsi="Arial" w:cs="Arial"/>
              </w:rPr>
              <w:t>Indagación intercultural y cartografía colaborativa. Aplicar “Maleta cultural”, clasificar variaciones lingüísticas y elaborar un mapa de lenguas/nacionalidades con fuentes verificadas. Recurso principal: libro pp. 93-100, mapa del Ecuador y tarjetas culturales.</w:t>
            </w:r>
          </w:p>
          <w:p w14:paraId="74D38ED4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L2. Adverbios y locuciones adverbiales: </w:t>
            </w:r>
            <w:r w:rsidRPr="00A167F5">
              <w:rPr>
                <w:rFonts w:ascii="Arial" w:hAnsi="Arial" w:cs="Arial"/>
              </w:rPr>
              <w:t>Gamificación gramatical y expansión de oraciones. Usar “Oración elástica”, clasificar adverbios/locuciones y mejorar descripciones con precisión. Recurso principal: libro pp. 101-108, rueda de preguntas, tarjetas y banco léxico.</w:t>
            </w:r>
          </w:p>
          <w:p w14:paraId="731B609C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L3. Ambigüedades, falacias y contradicciones: </w:t>
            </w:r>
            <w:r w:rsidRPr="00A167F5">
              <w:rPr>
                <w:rFonts w:ascii="Arial" w:hAnsi="Arial" w:cs="Arial"/>
              </w:rPr>
              <w:t xml:space="preserve">Pensamiento crítico y alfabetización mediática. Comparar anuncios informativos/manipuladores, </w:t>
            </w:r>
            <w:r w:rsidRPr="00A167F5">
              <w:rPr>
                <w:rFonts w:ascii="Arial" w:hAnsi="Arial" w:cs="Arial"/>
              </w:rPr>
              <w:lastRenderedPageBreak/>
              <w:t>identificar falacias o ambigüedades y justificar con evidencias. Recurso principal: libro pp. 109-116, anuncios ficticios, tarjetas y semáforo de argumentos.</w:t>
            </w:r>
          </w:p>
          <w:p w14:paraId="7C563BC7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L4. Oraciones principales y subordinadas: </w:t>
            </w:r>
            <w:r w:rsidRPr="00A167F5">
              <w:rPr>
                <w:rFonts w:ascii="Arial" w:hAnsi="Arial" w:cs="Arial"/>
              </w:rPr>
              <w:t>Modelado manipulativo y resolución sintáctica. Construir “Vid y pámpanos”, reconocer dependencia entre proposiciones y producir períodos claros. Recurso principal: libro pp. 117-124, tarjetas, árbol sintáctico y banco de nexos.</w:t>
            </w:r>
          </w:p>
          <w:p w14:paraId="13402BE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L5. Panel de discusión: </w:t>
            </w:r>
            <w:r w:rsidRPr="00A167F5">
              <w:rPr>
                <w:rFonts w:ascii="Arial" w:hAnsi="Arial" w:cs="Arial"/>
              </w:rPr>
              <w:t>Debate académico, simulación y trabajo por roles. Comparar diálogo interrumpido/moderado, preparar evidencias y realizar un panel con síntesis final. Recurso principal: libro pp. 125-134, guion, tarjetas de roles, rúbrica y cronómetro.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FE19C22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Criterios:</w:t>
            </w:r>
          </w:p>
          <w:p w14:paraId="2D2F7BF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CE.LL.4.1; CE.LL.4.2; CE.LL.4.3; CE.LL.4.4; CE.LL.4.5; CE.LL.4.7; CE.LL.4.8</w:t>
            </w:r>
          </w:p>
          <w:p w14:paraId="11B2EA94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Técnicas:</w:t>
            </w:r>
          </w:p>
          <w:p w14:paraId="17DDE65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Observación; estudio de casos; análisis crítico; producción escrita/oral; panel; autoevaluación y coevaluación.</w:t>
            </w:r>
          </w:p>
          <w:p w14:paraId="36D96DE5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Instrumentos:</w:t>
            </w:r>
          </w:p>
          <w:p w14:paraId="4E59B412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Rúbricas; listas de cotejo; registro anecdótico; semáforos; mapa lingüístico; acta de panel y evaluación de unidad.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25DF41F" w14:textId="77C62D12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727885" w:rsidRPr="00A167F5" w14:paraId="6FBE9C36" w14:textId="77777777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2D9491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UNIDAD 4:</w:t>
            </w:r>
          </w:p>
          <w:p w14:paraId="76A95FA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PROFUNDIZAR EN LA ESTRUCTURA DEL PENSAMIENTO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C6A556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unidad con enfoque DUA:</w:t>
            </w:r>
          </w:p>
          <w:p w14:paraId="11C1CC3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Profundizar la comprensión y la producción de textos periodísticos y literarios mediante el estudio de la crónica, los verboides, los signos de puntuación, los </w:t>
            </w:r>
            <w:r w:rsidRPr="00A167F5">
              <w:rPr>
                <w:rFonts w:ascii="Arial" w:hAnsi="Arial" w:cs="Arial"/>
              </w:rPr>
              <w:lastRenderedPageBreak/>
              <w:t xml:space="preserve">organizadores gráficos y el reportaje; aplicar múltiples formas de representación (modelos, líneas de tiempo, tablas, </w:t>
            </w:r>
            <w:proofErr w:type="spellStart"/>
            <w:r w:rsidRPr="00A167F5">
              <w:rPr>
                <w:rFonts w:ascii="Arial" w:hAnsi="Arial" w:cs="Arial"/>
              </w:rPr>
              <w:t>audiotextos</w:t>
            </w:r>
            <w:proofErr w:type="spellEnd"/>
            <w:r w:rsidRPr="00A167F5">
              <w:rPr>
                <w:rFonts w:ascii="Arial" w:hAnsi="Arial" w:cs="Arial"/>
              </w:rPr>
              <w:t xml:space="preserve">, infografías, videos subtitulados y ejemplos del contexto ecuatoriano), múltiples formas de acción y expresión (crónicas, párrafos, organizadores, reportajes, podcasts, dramatizaciones y productos digitales) y múltiples formas de compromiso (elección de temas </w:t>
            </w:r>
            <w:r w:rsidRPr="00A167F5">
              <w:rPr>
                <w:rFonts w:ascii="Arial" w:hAnsi="Arial" w:cs="Arial"/>
              </w:rPr>
              <w:lastRenderedPageBreak/>
              <w:t>comunitarios, retos cooperativos, roles, gamificación e investigación de problemas reales), garantizando acceso, participación y progreso de todo el estudiantado.</w:t>
            </w:r>
          </w:p>
          <w:p w14:paraId="52C3B950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aprendizaje:</w:t>
            </w:r>
          </w:p>
          <w:p w14:paraId="39A90469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O.LL.4.5. Participar de manera oral en diversos contextos sociales y culturales, a partir de un esquema previo; utilizar recursos audiovisuales y de las TIC para expresar sus </w:t>
            </w:r>
            <w:r w:rsidRPr="00A167F5">
              <w:rPr>
                <w:rFonts w:ascii="Arial" w:hAnsi="Arial" w:cs="Arial"/>
              </w:rPr>
              <w:lastRenderedPageBreak/>
              <w:t>opiniones y evaluar la pertinencia de los argumentos.</w:t>
            </w:r>
          </w:p>
          <w:p w14:paraId="241AFB86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O.LL.4.6. Leer de manera autónoma textos no literarios con fines de recreación, información y aprendizaje, aplicando estrategias cognitivas de comprensión, según el propósito de lectura.</w:t>
            </w:r>
          </w:p>
          <w:p w14:paraId="3A30132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O.LL.4.7. Utilizar las bibliotecas y las TIC de forma autónoma para localizar, seleccionar y organizar información como </w:t>
            </w:r>
            <w:r w:rsidRPr="00A167F5">
              <w:rPr>
                <w:rFonts w:ascii="Arial" w:hAnsi="Arial" w:cs="Arial"/>
              </w:rPr>
              <w:lastRenderedPageBreak/>
              <w:t>recurso de estudio e indagación.</w:t>
            </w:r>
          </w:p>
          <w:p w14:paraId="615C9AD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O.LL.4.8. Escribir relatos y textos narrativos, expositivos, instructivos, descriptivos, explicativos y conversacionales, adecuados a una situación comunicativa determinada; emplear los recursos de las TIC como medios de comunicación, aprendizaje y expresión del pensamiento.</w:t>
            </w:r>
          </w:p>
          <w:p w14:paraId="38ACD66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O.LL.4.9. Utilizar los recursos que ofrecen las TIC para </w:t>
            </w:r>
            <w:r w:rsidRPr="00A167F5">
              <w:rPr>
                <w:rFonts w:ascii="Arial" w:hAnsi="Arial" w:cs="Arial"/>
              </w:rPr>
              <w:lastRenderedPageBreak/>
              <w:t>desarrollar actividades de escritura literaria y no literaria en colaboración con los demás, en una variedad de entornos y medios digitales.</w:t>
            </w:r>
          </w:p>
          <w:p w14:paraId="59A97B37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O.LL.4.10. Aplicar los conocimientos lingüísticos y explorar algunos recursos estilísticos en los procesos de composición y revisión de textos escritos para lograr claridad, precisión y cohesión.</w:t>
            </w:r>
          </w:p>
          <w:p w14:paraId="55E8D25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O.LL.4.11. Realizar interpretaciones personales, en </w:t>
            </w:r>
            <w:r w:rsidRPr="00A167F5">
              <w:rPr>
                <w:rFonts w:ascii="Arial" w:hAnsi="Arial" w:cs="Arial"/>
              </w:rPr>
              <w:lastRenderedPageBreak/>
              <w:t>función de los elementos que ofrecen los textos literarios, y destacar las características del género al que pertenecen para iniciar la comprensión crítico-valorativa de la Literatura.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DAE40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Lección 1: </w:t>
            </w:r>
            <w:r w:rsidRPr="00A167F5">
              <w:rPr>
                <w:rFonts w:ascii="Arial" w:hAnsi="Arial" w:cs="Arial"/>
              </w:rPr>
              <w:t>LAS CRÓNICAS</w:t>
            </w:r>
          </w:p>
          <w:p w14:paraId="6B6B64E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2: </w:t>
            </w:r>
            <w:r w:rsidRPr="00A167F5">
              <w:rPr>
                <w:rFonts w:ascii="Arial" w:hAnsi="Arial" w:cs="Arial"/>
              </w:rPr>
              <w:t>VERBOIDES: INFINITIVO, GERUNDIO Y PARTICIPIO</w:t>
            </w:r>
          </w:p>
          <w:p w14:paraId="120B6CEE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3: </w:t>
            </w:r>
            <w:r w:rsidRPr="00A167F5">
              <w:rPr>
                <w:rFonts w:ascii="Arial" w:hAnsi="Arial" w:cs="Arial"/>
              </w:rPr>
              <w:t>SIGNOS DE PUNTUACIÓN</w:t>
            </w:r>
          </w:p>
          <w:p w14:paraId="5B5EAD1E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4: </w:t>
            </w:r>
            <w:r w:rsidRPr="00A167F5">
              <w:rPr>
                <w:rFonts w:ascii="Arial" w:hAnsi="Arial" w:cs="Arial"/>
              </w:rPr>
              <w:t xml:space="preserve">ORGANIZADORES </w:t>
            </w:r>
            <w:r w:rsidRPr="00A167F5">
              <w:rPr>
                <w:rFonts w:ascii="Arial" w:hAnsi="Arial" w:cs="Arial"/>
              </w:rPr>
              <w:lastRenderedPageBreak/>
              <w:t>GRÁFICOS EN LA ESCRITURA</w:t>
            </w:r>
          </w:p>
          <w:p w14:paraId="5A243CC0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5: </w:t>
            </w:r>
            <w:r w:rsidRPr="00A167F5">
              <w:rPr>
                <w:rFonts w:ascii="Arial" w:hAnsi="Arial" w:cs="Arial"/>
              </w:rPr>
              <w:t>EL REPORTAJE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B3B7E52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L1. Las crónicas: </w:t>
            </w:r>
            <w:r w:rsidRPr="00A167F5">
              <w:rPr>
                <w:rFonts w:ascii="Arial" w:hAnsi="Arial" w:cs="Arial"/>
              </w:rPr>
              <w:t>Indagación de hechos y taller periodístico. Reconstruir un “Minuto memorable” a partir de una fotografía, organizar hechos cronológicamente y redactar una crónica breve. Recurso principal: libro pp. 136-143, fotografías, noticias y línea de tiempo.</w:t>
            </w:r>
          </w:p>
          <w:p w14:paraId="7469F131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L2. Verboides: infinitivo, gerundio y participio: </w:t>
            </w:r>
            <w:r w:rsidRPr="00A167F5">
              <w:rPr>
                <w:rFonts w:ascii="Arial" w:hAnsi="Arial" w:cs="Arial"/>
              </w:rPr>
              <w:t xml:space="preserve">Aprendizaje kinestésico y </w:t>
            </w:r>
            <w:r w:rsidRPr="00A167F5">
              <w:rPr>
                <w:rFonts w:ascii="Arial" w:hAnsi="Arial" w:cs="Arial"/>
              </w:rPr>
              <w:lastRenderedPageBreak/>
              <w:t>clasificación gramatical. Realizar “Mímica verbal”, organizar una rueda de verboides y corregir usos problemáticos del gerundio. Recurso principal: libro pp. 144-151, tarjetas de verbos y tabla de terminaciones.</w:t>
            </w:r>
          </w:p>
          <w:p w14:paraId="1F56EA1A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L3. Signos de puntuación: </w:t>
            </w:r>
            <w:r w:rsidRPr="00A167F5">
              <w:rPr>
                <w:rFonts w:ascii="Arial" w:hAnsi="Arial" w:cs="Arial"/>
              </w:rPr>
              <w:t>Resolución de problemas y edición textual. Aplicar “Pausa con sentido”, puntuar oraciones ambiguas, justificar decisiones y revisar textos sin puntuación. Recurso principal: libro pp. 152-159, tarjetas de signos, tabla de usos y textos de práctica.</w:t>
            </w:r>
          </w:p>
          <w:p w14:paraId="645FA050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L4. Organizadores gráficos en la escritura: </w:t>
            </w:r>
            <w:r w:rsidRPr="00A167F5">
              <w:rPr>
                <w:rFonts w:ascii="Arial" w:hAnsi="Arial" w:cs="Arial"/>
              </w:rPr>
              <w:t xml:space="preserve">Organización visual y aprendizaje cooperativo. Convertir una lluvia de ideas en esquemas, seleccionar el organizador adecuado y usarlo para planificar la escritura. Recurso principal: </w:t>
            </w:r>
            <w:r w:rsidRPr="00A167F5">
              <w:rPr>
                <w:rFonts w:ascii="Arial" w:hAnsi="Arial" w:cs="Arial"/>
              </w:rPr>
              <w:lastRenderedPageBreak/>
              <w:t>libro pp. 160-167, plantillas, tarjetas y notas adhesivas.</w:t>
            </w:r>
          </w:p>
          <w:p w14:paraId="43961818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L5. El reportaje: </w:t>
            </w:r>
            <w:r w:rsidRPr="00A167F5">
              <w:rPr>
                <w:rFonts w:ascii="Arial" w:hAnsi="Arial" w:cs="Arial"/>
              </w:rPr>
              <w:t>Aprendizaje basado en investigación y producción periodística. Clasificar dato/opinión/testimonio/documento en “Mesa de evidencias”, verificar fuentes y producir mini reportaje. Recurso principal: libro pp. 168-177, ficha de fuentes y esquema de investigación. Tiempo indicado: 50 min en Lógica-Razonemos.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027344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Criterios:</w:t>
            </w:r>
          </w:p>
          <w:p w14:paraId="2B0E30CF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CE.LL.4.5; CE.LL.4.6; CE.LL.4.7; CE.LL.4.8</w:t>
            </w:r>
          </w:p>
          <w:p w14:paraId="5A734FF0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Técnicas:</w:t>
            </w:r>
          </w:p>
          <w:p w14:paraId="14CE82C1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Observación; análisis y edición de textos; investigación; producción periodística; autoevaluación y coevaluación.</w:t>
            </w:r>
          </w:p>
          <w:p w14:paraId="517AF46A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Instrumentos:</w:t>
            </w:r>
          </w:p>
          <w:p w14:paraId="74FF593A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lastRenderedPageBreak/>
              <w:t>Rúbricas; listas de cotejo; líneas de tiempo; fichas de fuentes; organizadores gráficos y evaluación integradora.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0EF44B" w14:textId="08BBF5F1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727885" w:rsidRPr="00A167F5" w14:paraId="3DB73819" w14:textId="77777777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E7BC1F2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UNIDAD 5:</w:t>
            </w:r>
          </w:p>
          <w:p w14:paraId="6CCC5B4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LITERATURA Y BELLEZA EN EL LENGUAJE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D657BB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unidad con enfoque DUA:</w:t>
            </w:r>
          </w:p>
          <w:p w14:paraId="17F08FE8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Interpretar y recrear textos épicos; construir oraciones compuestas y emplear conectores con precisión; seleccionar, organizar y comunicar información mediante </w:t>
            </w:r>
            <w:r w:rsidRPr="00A167F5">
              <w:rPr>
                <w:rFonts w:ascii="Arial" w:hAnsi="Arial" w:cs="Arial"/>
              </w:rPr>
              <w:lastRenderedPageBreak/>
              <w:t>infografías; y planificar y pronunciar discursos con estructura, recursos retóricos y comunicación no verbal pertinente. La unidad integra múltiples formas de representación (</w:t>
            </w:r>
            <w:proofErr w:type="spellStart"/>
            <w:r w:rsidRPr="00A167F5">
              <w:rPr>
                <w:rFonts w:ascii="Arial" w:hAnsi="Arial" w:cs="Arial"/>
              </w:rPr>
              <w:t>audiotextos</w:t>
            </w:r>
            <w:proofErr w:type="spellEnd"/>
            <w:r w:rsidRPr="00A167F5">
              <w:rPr>
                <w:rFonts w:ascii="Arial" w:hAnsi="Arial" w:cs="Arial"/>
              </w:rPr>
              <w:t xml:space="preserve">, esquemas, modelos, infografías, videos subtitulados y ejemplos del contexto ecuatoriano), de acción y expresión (fragmentos épicos, párrafos, infografías, discursos, podcasts, </w:t>
            </w:r>
            <w:r w:rsidRPr="00A167F5">
              <w:rPr>
                <w:rFonts w:ascii="Arial" w:hAnsi="Arial" w:cs="Arial"/>
              </w:rPr>
              <w:lastRenderedPageBreak/>
              <w:t>dramatizaciones y portafolios) y de compromiso (elección de héroes, temas comunitarios, roles, gamificación, investigación y audiencia auténtica), para garantizar acceso, participación y progreso de todo el estudiantado.</w:t>
            </w:r>
          </w:p>
          <w:p w14:paraId="02CD6B36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aprendizaje:</w:t>
            </w:r>
          </w:p>
          <w:p w14:paraId="1D96A560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O.LL.4.3. Analizar, con sentido crítico, discursos orales relacionados con la actualidad social y cultural para evitar estereotipos y prejuicios.</w:t>
            </w:r>
          </w:p>
          <w:p w14:paraId="3753148B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lastRenderedPageBreak/>
              <w:t>• O.LL.4.4. Comunicarse oralmente con eficiencia en el uso de estructuras de la lengua oral en diversos contextos de la actividad social y cultural para exponer sus puntos de vista, construir acuerdos y resolver problemas.</w:t>
            </w:r>
          </w:p>
          <w:p w14:paraId="0947D99D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O.LL.4.5. Participar de manera oral en diversos contextos sociales y culturales, a partir de un esquema previo; utilizar recursos audiovisuales y de las TIC para </w:t>
            </w:r>
            <w:r w:rsidRPr="00A167F5">
              <w:rPr>
                <w:rFonts w:ascii="Arial" w:hAnsi="Arial" w:cs="Arial"/>
              </w:rPr>
              <w:lastRenderedPageBreak/>
              <w:t>expresar sus opiniones y evaluar la pertinencia de los argumentos.</w:t>
            </w:r>
          </w:p>
          <w:p w14:paraId="24740998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O.LL.4.6. Leer de manera autónoma textos no literarios con fines de recreación, información y aprendizaje, aplicando estrategias cognitivas de comprensión, según el propósito de lectura.</w:t>
            </w:r>
          </w:p>
          <w:p w14:paraId="12A0D07B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O.LL.4.7. Utilizar las bibliotecas y las TIC de forma autónoma para localizar, seleccionar y organizar </w:t>
            </w:r>
            <w:r w:rsidRPr="00A167F5">
              <w:rPr>
                <w:rFonts w:ascii="Arial" w:hAnsi="Arial" w:cs="Arial"/>
              </w:rPr>
              <w:lastRenderedPageBreak/>
              <w:t>información como recurso de estudio e indagación.</w:t>
            </w:r>
          </w:p>
          <w:p w14:paraId="3E6AC45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O.LL.4.8. Escribir relatos y textos narrativos, expositivos, instructivos, descriptivos, explicativos y conversacionales, adecuados a una situación comunicativa determinada; emplear los recursos de las TIC como medios de comunicación, aprendizaje y expresión del pensamiento.</w:t>
            </w:r>
          </w:p>
          <w:p w14:paraId="20FC212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O.LL.4.9. Utilizar los recursos que </w:t>
            </w:r>
            <w:r w:rsidRPr="00A167F5">
              <w:rPr>
                <w:rFonts w:ascii="Arial" w:hAnsi="Arial" w:cs="Arial"/>
              </w:rPr>
              <w:lastRenderedPageBreak/>
              <w:t>ofrecen las TIC para desarrollar actividades de escritura literaria y no literaria en colaboración con los demás, en una variedad de entornos y medios digitales.</w:t>
            </w:r>
          </w:p>
          <w:p w14:paraId="03903780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O.LL.4.10. Aplicar los conocimientos lingüísticos y explorar algunos recursos estilísticos en los procesos de composición y revisión de textos escritos para lograr claridad, precisión y cohesión.</w:t>
            </w:r>
          </w:p>
          <w:p w14:paraId="4EADDFA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O.LL.4.11. Realizar interpretaciones </w:t>
            </w:r>
            <w:r w:rsidRPr="00A167F5">
              <w:rPr>
                <w:rFonts w:ascii="Arial" w:hAnsi="Arial" w:cs="Arial"/>
              </w:rPr>
              <w:lastRenderedPageBreak/>
              <w:t>personales, en función de los elementos que ofrecen los textos literarios, y destacar las características del género al que pertenecen para iniciar la comprensión crítico-valorativa de la Literatura.</w:t>
            </w:r>
          </w:p>
          <w:p w14:paraId="7F6AAFD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O.LL.4.12. Utilizar de manera lúdica y personal los recursos propios del discurso literario en la escritura creativa para explorar la función estética del lenguaje.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E8833A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Lección 1: </w:t>
            </w:r>
            <w:r w:rsidRPr="00A167F5">
              <w:rPr>
                <w:rFonts w:ascii="Arial" w:hAnsi="Arial" w:cs="Arial"/>
              </w:rPr>
              <w:t>LA ÉPICA</w:t>
            </w:r>
          </w:p>
          <w:p w14:paraId="04FF23DD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2: </w:t>
            </w:r>
            <w:r w:rsidRPr="00A167F5">
              <w:rPr>
                <w:rFonts w:ascii="Arial" w:hAnsi="Arial" w:cs="Arial"/>
              </w:rPr>
              <w:t>ORACIONES COMPUESTAS</w:t>
            </w:r>
          </w:p>
          <w:p w14:paraId="4B0F75F4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3: </w:t>
            </w:r>
            <w:r w:rsidRPr="00A167F5">
              <w:rPr>
                <w:rFonts w:ascii="Arial" w:hAnsi="Arial" w:cs="Arial"/>
              </w:rPr>
              <w:t>LA INFOGRAFÍA</w:t>
            </w:r>
          </w:p>
          <w:p w14:paraId="2B2CF2F9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4: </w:t>
            </w:r>
            <w:r w:rsidRPr="00A167F5">
              <w:rPr>
                <w:rFonts w:ascii="Arial" w:hAnsi="Arial" w:cs="Arial"/>
              </w:rPr>
              <w:t>CONECTORES CAUSALES, DISYUNTIVOS Y ADVERSATIVOS</w:t>
            </w:r>
          </w:p>
          <w:p w14:paraId="7672126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5: </w:t>
            </w:r>
            <w:r w:rsidRPr="00A167F5">
              <w:rPr>
                <w:rFonts w:ascii="Arial" w:hAnsi="Arial" w:cs="Arial"/>
              </w:rPr>
              <w:t>EL DISCURSO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399C84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L1. La épica: </w:t>
            </w:r>
            <w:r w:rsidRPr="00A167F5">
              <w:rPr>
                <w:rFonts w:ascii="Arial" w:hAnsi="Arial" w:cs="Arial"/>
              </w:rPr>
              <w:t xml:space="preserve">Indagación literaria y diálogo socrático. Usar “Galería del valor”, reconocer rasgos del héroe épico y transformar un hecho cotidiano en escena épica. Recurso principal: libro pp. 178-186, imágenes, fichas y </w:t>
            </w:r>
            <w:proofErr w:type="spellStart"/>
            <w:r w:rsidRPr="00A167F5">
              <w:rPr>
                <w:rFonts w:ascii="Arial" w:hAnsi="Arial" w:cs="Arial"/>
              </w:rPr>
              <w:t>audiotexto</w:t>
            </w:r>
            <w:proofErr w:type="spellEnd"/>
            <w:r w:rsidRPr="00A167F5">
              <w:rPr>
                <w:rFonts w:ascii="Arial" w:hAnsi="Arial" w:cs="Arial"/>
              </w:rPr>
              <w:t xml:space="preserve"> de El cantar de Mio Cid.</w:t>
            </w:r>
          </w:p>
          <w:p w14:paraId="6A36415A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L2. Oraciones compuestas: </w:t>
            </w:r>
            <w:r w:rsidRPr="00A167F5">
              <w:rPr>
                <w:rFonts w:ascii="Arial" w:hAnsi="Arial" w:cs="Arial"/>
              </w:rPr>
              <w:t xml:space="preserve">Modelado corporal y resolución sintáctica. Construir “Puentes de ideas”, representar jerarquías con árbol sintáctico y cohesionar un </w:t>
            </w:r>
            <w:r w:rsidRPr="00A167F5">
              <w:rPr>
                <w:rFonts w:ascii="Arial" w:hAnsi="Arial" w:cs="Arial"/>
              </w:rPr>
              <w:lastRenderedPageBreak/>
              <w:t>párrafo usando nexos pertinentes. Recurso principal: libro pp. 187-194, tarjetas de proposiciones, banco de nexos y árbol sintáctico.</w:t>
            </w:r>
          </w:p>
          <w:p w14:paraId="3E760BE3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L3. La infografía: </w:t>
            </w:r>
            <w:r w:rsidRPr="00A167F5">
              <w:rPr>
                <w:rFonts w:ascii="Arial" w:hAnsi="Arial" w:cs="Arial"/>
              </w:rPr>
              <w:t>Alfabetización visual y diseño de información. Aplicar “Lectura de un vistazo”, identificar jerarquía/legibilidad y crear una infografía con datos y fuentes. Recurso principal: libro pp. 195-202, infografías modelo, plantillas y banco de íconos/datos.</w:t>
            </w:r>
          </w:p>
          <w:p w14:paraId="51B2D669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L4. Conectores causales, disyuntivos y adversativos: </w:t>
            </w:r>
            <w:r w:rsidRPr="00A167F5">
              <w:rPr>
                <w:rFonts w:ascii="Arial" w:hAnsi="Arial" w:cs="Arial"/>
              </w:rPr>
              <w:t>Gamificación y razonamiento lógico. Aplicar “Semáforo lógico”, seleccionar conectores según la relación entre ideas y crear un minijuego de tarjetas. Recurso principal: libro pp. 203-210, tarjetas y tabla de matices. Tiempo indicado: 45 min en Conocimiento en Acción.</w:t>
            </w:r>
          </w:p>
          <w:p w14:paraId="54D856E8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L5. El discurso: </w:t>
            </w:r>
            <w:r w:rsidRPr="00A167F5">
              <w:rPr>
                <w:rFonts w:ascii="Arial" w:hAnsi="Arial" w:cs="Arial"/>
              </w:rPr>
              <w:t>Oratoria, ensayo guiado y retroalimentación. Realizar “Treinta segundos de voz”, planificar apertura-desarrollo-cierre y pronunciar un discurso con recursos retóricos y comunicación no verbal. Recurso principal: libro pp. 211-220, discursos modelo, rúbrica y cronómetro.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8AD72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Criterios:</w:t>
            </w:r>
          </w:p>
          <w:p w14:paraId="0B6DAB79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CE.LL.4.4; CE.LL.4.5; CE.LL.4.6; CE.LL.4.7; CE.LL.4.8; CE.LL.4.9</w:t>
            </w:r>
          </w:p>
          <w:p w14:paraId="0957F76F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Técnicas:</w:t>
            </w:r>
          </w:p>
          <w:p w14:paraId="0EBC12D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Análisis literario y sintáctico; producción visual/escrita; exposición/discurso; observación; autoevaluación y coevaluación.</w:t>
            </w:r>
          </w:p>
          <w:p w14:paraId="602AF6A7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Instrumentos:</w:t>
            </w:r>
          </w:p>
          <w:p w14:paraId="6B4541E0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lastRenderedPageBreak/>
              <w:t>Rúbricas; listas de cotejo; semáforo lógico; infografía; guion de discurso; cronómetro y evaluación integradora.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AFD2D14" w14:textId="2DD6CF55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727885" w:rsidRPr="00A167F5" w14:paraId="4E66A032" w14:textId="77777777" w:rsidTr="00043148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8EFFD23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UNIDAD 6:</w:t>
            </w:r>
          </w:p>
          <w:p w14:paraId="69CEEA5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INTERPRETAR EL CORAZÓN </w:t>
            </w:r>
            <w:r w:rsidRPr="00A167F5">
              <w:rPr>
                <w:rFonts w:ascii="Arial" w:hAnsi="Arial" w:cs="Arial"/>
                <w:b/>
              </w:rPr>
              <w:lastRenderedPageBreak/>
              <w:t>HUMANO Y EXPRESAR LA VERDAD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2005E59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Objetivo de unidad con enfoque DUA:</w:t>
            </w:r>
          </w:p>
          <w:p w14:paraId="2330614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lastRenderedPageBreak/>
              <w:t>Interpretar la novela y textos literarios vinculados con la condición humana; ampliar la precisión léxica mediante la sinonimia y la antonimia; planificar, redactar y revisar artículos de opinión sustentados; comprender el origen y uso de extranjerismos; y cuestionar estereotipos y prejuicios con criterios de verdad, justicia y dignidad. La unidad integra múltiples formas de representación (</w:t>
            </w:r>
            <w:proofErr w:type="spellStart"/>
            <w:r w:rsidRPr="00A167F5">
              <w:rPr>
                <w:rFonts w:ascii="Arial" w:hAnsi="Arial" w:cs="Arial"/>
              </w:rPr>
              <w:t>audiotextos</w:t>
            </w:r>
            <w:proofErr w:type="spellEnd"/>
            <w:r w:rsidRPr="00A167F5">
              <w:rPr>
                <w:rFonts w:ascii="Arial" w:hAnsi="Arial" w:cs="Arial"/>
              </w:rPr>
              <w:t xml:space="preserve">, </w:t>
            </w:r>
            <w:r w:rsidRPr="00A167F5">
              <w:rPr>
                <w:rFonts w:ascii="Arial" w:hAnsi="Arial" w:cs="Arial"/>
              </w:rPr>
              <w:lastRenderedPageBreak/>
              <w:t xml:space="preserve">mapas, tablas, glosarios visuales, videos subtitulados y ejemplos ecuatorianos), múltiples formas de acción y expresión (sinopsis, diccionarios vivos, artículos, tablas etimológicas, podcasts, dramatizaciones y presentaciones) y múltiples formas de compromiso (elección de novelas y temas, retos cooperativos, roles, investigación comunitaria y audiencia auténtica), garantizando </w:t>
            </w:r>
            <w:r w:rsidRPr="00A167F5">
              <w:rPr>
                <w:rFonts w:ascii="Arial" w:hAnsi="Arial" w:cs="Arial"/>
              </w:rPr>
              <w:lastRenderedPageBreak/>
              <w:t>acceso, participación y progreso de todo el estudiantado.</w:t>
            </w:r>
          </w:p>
          <w:p w14:paraId="12101485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Objetivo de aprendizaje:</w:t>
            </w:r>
          </w:p>
          <w:p w14:paraId="0DEFE93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O.LL.4.2. Valorar la diversidad lingüística del Ecuador en sus diferentes formas de expresión para fomentar la interculturalidad en el país.</w:t>
            </w:r>
          </w:p>
          <w:p w14:paraId="47D3A878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O.LL.4.3. Analizar, con sentido crítico, discursos orales relacionados con la actualidad social y cultural para evitar estereotipos y prejuicios.</w:t>
            </w:r>
          </w:p>
          <w:p w14:paraId="1DF2DF3C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lastRenderedPageBreak/>
              <w:t>• O.LL.4.4. Comunicarse oralmente con eficiencia en el uso de estructuras de la lengua oral en diversos contextos de la actividad social y cultural para exponer sus puntos de vista, construir acuerdos y resolver problemas.</w:t>
            </w:r>
          </w:p>
          <w:p w14:paraId="096AB9E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O.LL.4.5. Participar de manera oral en diversos contextos sociales y culturales, a partir de un esquema previo; utilizar recursos audiovisuales y de las TIC para </w:t>
            </w:r>
            <w:r w:rsidRPr="00A167F5">
              <w:rPr>
                <w:rFonts w:ascii="Arial" w:hAnsi="Arial" w:cs="Arial"/>
              </w:rPr>
              <w:lastRenderedPageBreak/>
              <w:t>expresar sus opiniones y evaluar la pertinencia de los argumentos.</w:t>
            </w:r>
          </w:p>
          <w:p w14:paraId="5E6A4967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O.LL.4.6. Leer de manera autónoma textos no literarios con fines de recreación, información y aprendizaje, aplicando estrategias cognitivas de comprensión, según el propósito de lectura.</w:t>
            </w:r>
          </w:p>
          <w:p w14:paraId="2E8ECBA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O.LL.4.7. Utilizar las bibliotecas y las TIC de forma autónoma para localizar, seleccionar y organizar </w:t>
            </w:r>
            <w:r w:rsidRPr="00A167F5">
              <w:rPr>
                <w:rFonts w:ascii="Arial" w:hAnsi="Arial" w:cs="Arial"/>
              </w:rPr>
              <w:lastRenderedPageBreak/>
              <w:t>información como recurso de estudio e indagación.</w:t>
            </w:r>
          </w:p>
          <w:p w14:paraId="3726F02D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O.LL.4.8. Escribir relatos y textos narrativos, expositivos, instructivos, descriptivos, explicativos y conversacionales, adecuados a una situación comunicativa determinada; emplear los recursos de las TIC como medios de comunicación, aprendizaje y expresión del pensamiento.</w:t>
            </w:r>
          </w:p>
          <w:p w14:paraId="6BD8BE85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O.LL.4.9. Utilizar los recursos que </w:t>
            </w:r>
            <w:r w:rsidRPr="00A167F5">
              <w:rPr>
                <w:rFonts w:ascii="Arial" w:hAnsi="Arial" w:cs="Arial"/>
              </w:rPr>
              <w:lastRenderedPageBreak/>
              <w:t>ofrecen las TIC para desarrollar actividades de escritura literaria y no literaria en colaboración con los demás, en una variedad de entornos y medios digitales.</w:t>
            </w:r>
          </w:p>
          <w:p w14:paraId="7511DBCA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O.LL.4.10. Aplicar los conocimientos lingüísticos y explorar algunos recursos estilísticos en los procesos de composición y revisión de textos escritos para lograr claridad, precisión y cohesión.</w:t>
            </w:r>
          </w:p>
          <w:p w14:paraId="4929CEB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• O.LL.4.11. Realizar interpretaciones </w:t>
            </w:r>
            <w:r w:rsidRPr="00A167F5">
              <w:rPr>
                <w:rFonts w:ascii="Arial" w:hAnsi="Arial" w:cs="Arial"/>
              </w:rPr>
              <w:lastRenderedPageBreak/>
              <w:t>personales, en función de los elementos que ofrecen los textos literarios, y destacar las características del género al que pertenecen para iniciar la comprensión crítico-valorativa de la Literatura.</w:t>
            </w:r>
          </w:p>
          <w:p w14:paraId="63ED1A53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• O.LL.4.12. Utilizar de manera lúdica y personal los recursos propios del discurso literario en la escritura creativa para explorar la función estética del lenguaje.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A17D10D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Lección 1: </w:t>
            </w:r>
            <w:r w:rsidRPr="00A167F5">
              <w:rPr>
                <w:rFonts w:ascii="Arial" w:hAnsi="Arial" w:cs="Arial"/>
              </w:rPr>
              <w:t>LA NOVELA</w:t>
            </w:r>
          </w:p>
          <w:p w14:paraId="1EBB8C9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2: </w:t>
            </w:r>
            <w:r w:rsidRPr="00A167F5">
              <w:rPr>
                <w:rFonts w:ascii="Arial" w:hAnsi="Arial" w:cs="Arial"/>
              </w:rPr>
              <w:t xml:space="preserve">RAZONAMIENTO </w:t>
            </w:r>
            <w:r w:rsidRPr="00A167F5">
              <w:rPr>
                <w:rFonts w:ascii="Arial" w:hAnsi="Arial" w:cs="Arial"/>
              </w:rPr>
              <w:lastRenderedPageBreak/>
              <w:t>VERBAL: SINONIMIA Y ANTONIMIA</w:t>
            </w:r>
          </w:p>
          <w:p w14:paraId="1C0DE895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3: </w:t>
            </w:r>
            <w:r w:rsidRPr="00A167F5">
              <w:rPr>
                <w:rFonts w:ascii="Arial" w:hAnsi="Arial" w:cs="Arial"/>
              </w:rPr>
              <w:t>ARTÍCULO DE OPINIÓN</w:t>
            </w:r>
          </w:p>
          <w:p w14:paraId="5CA06089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4: </w:t>
            </w:r>
            <w:r w:rsidRPr="00A167F5">
              <w:rPr>
                <w:rFonts w:ascii="Arial" w:hAnsi="Arial" w:cs="Arial"/>
              </w:rPr>
              <w:t>EXTRANJERISMOS</w:t>
            </w:r>
          </w:p>
          <w:p w14:paraId="0FA461C2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Lección 5: </w:t>
            </w:r>
            <w:r w:rsidRPr="00A167F5">
              <w:rPr>
                <w:rFonts w:ascii="Arial" w:hAnsi="Arial" w:cs="Arial"/>
              </w:rPr>
              <w:t>LOS ESTEREOTIPOS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046F7DD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 xml:space="preserve">L1. La novela: </w:t>
            </w:r>
            <w:r w:rsidRPr="00A167F5">
              <w:rPr>
                <w:rFonts w:ascii="Arial" w:hAnsi="Arial" w:cs="Arial"/>
              </w:rPr>
              <w:t xml:space="preserve">Indagación literaria y club de lectura. Explorar “Galería de portadas”, inferir </w:t>
            </w:r>
            <w:r w:rsidRPr="00A167F5">
              <w:rPr>
                <w:rFonts w:ascii="Arial" w:hAnsi="Arial" w:cs="Arial"/>
              </w:rPr>
              <w:lastRenderedPageBreak/>
              <w:t xml:space="preserve">protagonista/conflicto/tema y presentar una sinopsis con evidencia. Recurso principal: libro pp. 221-229, portadas, sinopsis, mapa de trama y </w:t>
            </w:r>
            <w:proofErr w:type="spellStart"/>
            <w:r w:rsidRPr="00A167F5">
              <w:rPr>
                <w:rFonts w:ascii="Arial" w:hAnsi="Arial" w:cs="Arial"/>
              </w:rPr>
              <w:t>audiotexto</w:t>
            </w:r>
            <w:proofErr w:type="spellEnd"/>
            <w:r w:rsidRPr="00A167F5">
              <w:rPr>
                <w:rFonts w:ascii="Arial" w:hAnsi="Arial" w:cs="Arial"/>
              </w:rPr>
              <w:t xml:space="preserve"> de El gran </w:t>
            </w:r>
            <w:proofErr w:type="spellStart"/>
            <w:r w:rsidRPr="00A167F5">
              <w:rPr>
                <w:rFonts w:ascii="Arial" w:hAnsi="Arial" w:cs="Arial"/>
              </w:rPr>
              <w:t>Gatsby</w:t>
            </w:r>
            <w:proofErr w:type="spellEnd"/>
            <w:r w:rsidRPr="00A167F5">
              <w:rPr>
                <w:rFonts w:ascii="Arial" w:hAnsi="Arial" w:cs="Arial"/>
              </w:rPr>
              <w:t>.</w:t>
            </w:r>
          </w:p>
          <w:p w14:paraId="2D9FAF74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L2. Razonamiento verbal: sinonimia y antonimia: </w:t>
            </w:r>
            <w:r w:rsidRPr="00A167F5">
              <w:rPr>
                <w:rFonts w:ascii="Arial" w:hAnsi="Arial" w:cs="Arial"/>
              </w:rPr>
              <w:t>Clasificación léxica y gamificación. Usar “Termómetro de palabras”, distinguir matices, construir un abanico léxico y mejorar textos por sustitución contextual. Recurso principal: libro pp. 230-237, diccionario, tarjetas y escalas de intensidad.</w:t>
            </w:r>
          </w:p>
          <w:p w14:paraId="621ACAA2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L3. Artículo de opinión: </w:t>
            </w:r>
            <w:r w:rsidRPr="00A167F5">
              <w:rPr>
                <w:rFonts w:ascii="Arial" w:hAnsi="Arial" w:cs="Arial"/>
              </w:rPr>
              <w:t xml:space="preserve">Deliberación y escritura argumentativa. Aplicar “Línea de postura”, formular tesis, organizar argumentos/evidencias y revisar un artículo con refutación o conclusión. Recurso principal: libro </w:t>
            </w:r>
            <w:r w:rsidRPr="00A167F5">
              <w:rPr>
                <w:rFonts w:ascii="Arial" w:hAnsi="Arial" w:cs="Arial"/>
              </w:rPr>
              <w:lastRenderedPageBreak/>
              <w:t>pp. 238-245, artículos modelo y tarjetas de tesis/argumentos.</w:t>
            </w:r>
          </w:p>
          <w:p w14:paraId="38DC8C5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L4. Extranjerismos: </w:t>
            </w:r>
            <w:r w:rsidRPr="00A167F5">
              <w:rPr>
                <w:rFonts w:ascii="Arial" w:hAnsi="Arial" w:cs="Arial"/>
              </w:rPr>
              <w:t>Indagación etimológica y mapeo cultural. Clasificar voces en “Maleta de palabras”, rastrear origen/uso y elaborar glosario con fuentes confiables. Recurso principal: libro pp. 246-253, diccionarios, mapa histórico y hoja de rastreo.</w:t>
            </w:r>
          </w:p>
          <w:p w14:paraId="0001614B" w14:textId="77777777" w:rsidR="00081DB8" w:rsidRPr="00A167F5" w:rsidRDefault="00000000" w:rsidP="00A167F5">
            <w:pPr>
              <w:spacing w:after="2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L5. Los estereotipos: </w:t>
            </w:r>
            <w:r w:rsidRPr="00A167F5">
              <w:rPr>
                <w:rFonts w:ascii="Arial" w:hAnsi="Arial" w:cs="Arial"/>
              </w:rPr>
              <w:t>Pensamiento crítico y análisis de casos. Aplicar “Veo/Pienso/Pregunto”, separar observación de suposición, detectar estereotipos y reformular mensajes con lenguaje justo. Recurso principal: libro pp. 254-263, casos ficticios, tarjetas y rúbrica.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FFE32BE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lastRenderedPageBreak/>
              <w:t>Criterios:</w:t>
            </w:r>
          </w:p>
          <w:p w14:paraId="65ED7B37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 xml:space="preserve">CE.LL.4.2; CE.LL.4.3; CE.LL.4.4; CE.LL.4.5; </w:t>
            </w:r>
            <w:r w:rsidRPr="00A167F5">
              <w:rPr>
                <w:rFonts w:ascii="Arial" w:hAnsi="Arial" w:cs="Arial"/>
              </w:rPr>
              <w:lastRenderedPageBreak/>
              <w:t>CE.LL.4.6; CE.LL.4.7; CE.LL.4.8; CE.LL.4.9</w:t>
            </w:r>
          </w:p>
          <w:p w14:paraId="629CCCAA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Técnicas:</w:t>
            </w:r>
          </w:p>
          <w:p w14:paraId="34646DE0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Lectura e interpretación; análisis léxico/crítico; investigación de fuentes; escritura argumentativa; autoevaluación y coevaluación.</w:t>
            </w:r>
          </w:p>
          <w:p w14:paraId="0BD7F53B" w14:textId="77777777" w:rsidR="00081DB8" w:rsidRPr="00A167F5" w:rsidRDefault="00000000" w:rsidP="00A167F5">
            <w:pPr>
              <w:spacing w:before="20"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Instrumentos:</w:t>
            </w:r>
          </w:p>
          <w:p w14:paraId="76E79D84" w14:textId="77777777" w:rsidR="00081DB8" w:rsidRPr="00A167F5" w:rsidRDefault="00000000" w:rsidP="00A167F5">
            <w:pPr>
              <w:spacing w:after="0"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</w:rPr>
              <w:t>Rúbricas; listas de cotejo; mapas/fichas; glosario; artículo de opinión; presentación grupal y evaluación integradora.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E92BCED" w14:textId="24DCACDF" w:rsidR="00081DB8" w:rsidRPr="00A167F5" w:rsidRDefault="00081DB8" w:rsidP="00A167F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14:paraId="521C7EAC" w14:textId="77777777" w:rsidR="009C6EB4" w:rsidRDefault="009C6EB4" w:rsidP="00A167F5">
      <w:pPr>
        <w:spacing w:after="0" w:line="360" w:lineRule="auto"/>
        <w:rPr>
          <w:rFonts w:ascii="Arial" w:hAnsi="Arial" w:cs="Arial"/>
        </w:rPr>
      </w:pPr>
    </w:p>
    <w:p w14:paraId="653E38EE" w14:textId="77777777" w:rsidR="007F5396" w:rsidRDefault="007F5396" w:rsidP="00A167F5">
      <w:pPr>
        <w:spacing w:after="0" w:line="360" w:lineRule="auto"/>
        <w:rPr>
          <w:rFonts w:ascii="Arial" w:hAnsi="Arial" w:cs="Arial"/>
        </w:rPr>
      </w:pPr>
    </w:p>
    <w:p w14:paraId="64FB0236" w14:textId="77777777" w:rsidR="007F5396" w:rsidRPr="00A167F5" w:rsidRDefault="007F5396" w:rsidP="00A167F5">
      <w:pPr>
        <w:spacing w:after="0" w:line="360" w:lineRule="auto"/>
        <w:rPr>
          <w:rFonts w:ascii="Arial" w:hAnsi="Arial" w:cs="Arial"/>
        </w:rPr>
      </w:pPr>
    </w:p>
    <w:tbl>
      <w:tblPr>
        <w:tblStyle w:val="Tablaconcuadrcula"/>
        <w:tblW w:w="15588" w:type="dxa"/>
        <w:tblLook w:val="04A0" w:firstRow="1" w:lastRow="0" w:firstColumn="1" w:lastColumn="0" w:noHBand="0" w:noVBand="1"/>
      </w:tblPr>
      <w:tblGrid>
        <w:gridCol w:w="5129"/>
        <w:gridCol w:w="5129"/>
        <w:gridCol w:w="5330"/>
      </w:tblGrid>
      <w:tr w:rsidR="001C4903" w:rsidRPr="00A167F5" w14:paraId="370152EE" w14:textId="77777777" w:rsidTr="00805DB0">
        <w:tc>
          <w:tcPr>
            <w:tcW w:w="15588" w:type="dxa"/>
            <w:gridSpan w:val="3"/>
            <w:shd w:val="clear" w:color="auto" w:fill="A5C9EB" w:themeFill="text2" w:themeFillTint="40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A346487" w14:textId="77777777" w:rsidR="001C4903" w:rsidRPr="00A167F5" w:rsidRDefault="001C4903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  <w:bCs/>
              </w:rPr>
              <w:lastRenderedPageBreak/>
              <w:t xml:space="preserve">6.- OBSERVACIONES  </w:t>
            </w:r>
          </w:p>
        </w:tc>
      </w:tr>
      <w:tr w:rsidR="001C4903" w:rsidRPr="00A167F5" w14:paraId="04658E5C" w14:textId="77777777" w:rsidTr="00805DB0">
        <w:tc>
          <w:tcPr>
            <w:tcW w:w="15588" w:type="dxa"/>
            <w:gridSpan w:val="3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8D73DAA" w14:textId="77777777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 xml:space="preserve">Aplicar ajustes razonables y apoyos DUA según las barreras identificadas: </w:t>
            </w:r>
            <w:r w:rsidRPr="00A167F5">
              <w:rPr>
                <w:rFonts w:ascii="Arial" w:hAnsi="Arial" w:cs="Arial"/>
              </w:rPr>
              <w:t xml:space="preserve">textos ampliados y alto contraste, </w:t>
            </w:r>
            <w:proofErr w:type="spellStart"/>
            <w:r w:rsidRPr="00A167F5">
              <w:rPr>
                <w:rFonts w:ascii="Arial" w:hAnsi="Arial" w:cs="Arial"/>
              </w:rPr>
              <w:t>audiotextos</w:t>
            </w:r>
            <w:proofErr w:type="spellEnd"/>
            <w:r w:rsidRPr="00A167F5">
              <w:rPr>
                <w:rFonts w:ascii="Arial" w:hAnsi="Arial" w:cs="Arial"/>
              </w:rPr>
              <w:t>, subtítulos/transcripciones, lector de pantalla, dictado por voz, apoyos visuales y manipulativos, tiempo adicional, roles flexibles y múltiples formatos de respuesta. Registrar adaptaciones específicas de acuerdo con las necesidades educativas y el informe psicopedagógico cuando corresponda.</w:t>
            </w:r>
          </w:p>
        </w:tc>
      </w:tr>
      <w:tr w:rsidR="001C4903" w:rsidRPr="00A167F5" w14:paraId="66D7F90F" w14:textId="77777777" w:rsidTr="00805DB0">
        <w:tc>
          <w:tcPr>
            <w:tcW w:w="5129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130C9B" w14:textId="087E8671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Elaborado por:</w:t>
            </w:r>
            <w:r w:rsidRPr="00A167F5">
              <w:rPr>
                <w:rFonts w:ascii="Arial" w:hAnsi="Arial" w:cs="Arial"/>
              </w:rPr>
              <w:br/>
            </w:r>
          </w:p>
        </w:tc>
        <w:tc>
          <w:tcPr>
            <w:tcW w:w="5129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D75E17" w14:textId="68DA20DA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Revisado por:</w:t>
            </w:r>
            <w:r w:rsidRPr="00A167F5">
              <w:rPr>
                <w:rFonts w:ascii="Arial" w:hAnsi="Arial" w:cs="Arial"/>
              </w:rPr>
              <w:br/>
            </w:r>
          </w:p>
        </w:tc>
        <w:tc>
          <w:tcPr>
            <w:tcW w:w="533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14172A5" w14:textId="7BB0FF7D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Aprobado por:</w:t>
            </w:r>
            <w:r w:rsidRPr="00A167F5">
              <w:rPr>
                <w:rFonts w:ascii="Arial" w:hAnsi="Arial" w:cs="Arial"/>
              </w:rPr>
              <w:br/>
            </w:r>
          </w:p>
        </w:tc>
      </w:tr>
      <w:tr w:rsidR="001C4903" w:rsidRPr="00A167F5" w14:paraId="3930F6BC" w14:textId="77777777" w:rsidTr="00A167F5">
        <w:trPr>
          <w:trHeight w:val="1242"/>
        </w:trPr>
        <w:tc>
          <w:tcPr>
            <w:tcW w:w="5129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7A9B7B" w14:textId="77777777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Firma (s)</w:t>
            </w:r>
          </w:p>
        </w:tc>
        <w:tc>
          <w:tcPr>
            <w:tcW w:w="5129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8AB67CC" w14:textId="77777777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Firma (s)</w:t>
            </w:r>
          </w:p>
        </w:tc>
        <w:tc>
          <w:tcPr>
            <w:tcW w:w="533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2B9B3BB" w14:textId="77777777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Firma (s)</w:t>
            </w:r>
          </w:p>
        </w:tc>
      </w:tr>
      <w:tr w:rsidR="001C4903" w:rsidRPr="00A167F5" w14:paraId="4DAD91F1" w14:textId="77777777" w:rsidTr="00805DB0">
        <w:tc>
          <w:tcPr>
            <w:tcW w:w="5129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76500F" w14:textId="32F3E976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Fecha:</w:t>
            </w:r>
            <w:r w:rsidRPr="00A167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29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3EA070C" w14:textId="66C5C3A4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Fecha:</w:t>
            </w:r>
            <w:r w:rsidRPr="00A167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30" w:type="dxa"/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41D28A8" w14:textId="3A817099" w:rsidR="00081DB8" w:rsidRPr="00A167F5" w:rsidRDefault="00000000" w:rsidP="00A167F5">
            <w:pPr>
              <w:spacing w:line="360" w:lineRule="auto"/>
              <w:rPr>
                <w:rFonts w:ascii="Arial" w:hAnsi="Arial" w:cs="Arial"/>
              </w:rPr>
            </w:pPr>
            <w:r w:rsidRPr="00A167F5">
              <w:rPr>
                <w:rFonts w:ascii="Arial" w:hAnsi="Arial" w:cs="Arial"/>
                <w:b/>
              </w:rPr>
              <w:t>Fecha:</w:t>
            </w:r>
            <w:r w:rsidRPr="00A167F5">
              <w:rPr>
                <w:rFonts w:ascii="Arial" w:hAnsi="Arial" w:cs="Arial"/>
              </w:rPr>
              <w:t xml:space="preserve"> </w:t>
            </w:r>
          </w:p>
        </w:tc>
      </w:tr>
    </w:tbl>
    <w:p w14:paraId="16C4AD62" w14:textId="77777777" w:rsidR="001C4903" w:rsidRPr="00A167F5" w:rsidRDefault="001C4903" w:rsidP="00A167F5">
      <w:pPr>
        <w:spacing w:after="0" w:line="360" w:lineRule="auto"/>
        <w:rPr>
          <w:rFonts w:ascii="Arial" w:hAnsi="Arial" w:cs="Arial"/>
        </w:rPr>
      </w:pPr>
    </w:p>
    <w:sectPr w:rsidR="001C4903" w:rsidRPr="00A167F5" w:rsidSect="005A19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95D"/>
    <w:multiLevelType w:val="hybridMultilevel"/>
    <w:tmpl w:val="534E4C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C036B"/>
    <w:multiLevelType w:val="hybridMultilevel"/>
    <w:tmpl w:val="C22494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2B3"/>
    <w:multiLevelType w:val="hybridMultilevel"/>
    <w:tmpl w:val="FDF41C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F29EE"/>
    <w:multiLevelType w:val="hybridMultilevel"/>
    <w:tmpl w:val="781E97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21B26"/>
    <w:multiLevelType w:val="hybridMultilevel"/>
    <w:tmpl w:val="4CC6B5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C75A3"/>
    <w:multiLevelType w:val="hybridMultilevel"/>
    <w:tmpl w:val="70480F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411A7"/>
    <w:multiLevelType w:val="hybridMultilevel"/>
    <w:tmpl w:val="C5746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F092A"/>
    <w:multiLevelType w:val="hybridMultilevel"/>
    <w:tmpl w:val="6E0073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17C39"/>
    <w:multiLevelType w:val="hybridMultilevel"/>
    <w:tmpl w:val="CEECE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06948"/>
    <w:multiLevelType w:val="hybridMultilevel"/>
    <w:tmpl w:val="67F0F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F27AC"/>
    <w:multiLevelType w:val="hybridMultilevel"/>
    <w:tmpl w:val="75A249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D591E"/>
    <w:multiLevelType w:val="hybridMultilevel"/>
    <w:tmpl w:val="58C4C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022833">
    <w:abstractNumId w:val="7"/>
  </w:num>
  <w:num w:numId="2" w16cid:durableId="421535728">
    <w:abstractNumId w:val="8"/>
  </w:num>
  <w:num w:numId="3" w16cid:durableId="221211891">
    <w:abstractNumId w:val="9"/>
  </w:num>
  <w:num w:numId="4" w16cid:durableId="835725557">
    <w:abstractNumId w:val="5"/>
  </w:num>
  <w:num w:numId="5" w16cid:durableId="15617612">
    <w:abstractNumId w:val="4"/>
  </w:num>
  <w:num w:numId="6" w16cid:durableId="1964383045">
    <w:abstractNumId w:val="10"/>
  </w:num>
  <w:num w:numId="7" w16cid:durableId="389571363">
    <w:abstractNumId w:val="3"/>
  </w:num>
  <w:num w:numId="8" w16cid:durableId="2064136632">
    <w:abstractNumId w:val="11"/>
  </w:num>
  <w:num w:numId="9" w16cid:durableId="2068990429">
    <w:abstractNumId w:val="0"/>
  </w:num>
  <w:num w:numId="10" w16cid:durableId="672757801">
    <w:abstractNumId w:val="6"/>
  </w:num>
  <w:num w:numId="11" w16cid:durableId="285356905">
    <w:abstractNumId w:val="2"/>
  </w:num>
  <w:num w:numId="12" w16cid:durableId="1363285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0B3"/>
    <w:rsid w:val="00043148"/>
    <w:rsid w:val="00081DB8"/>
    <w:rsid w:val="000A2A70"/>
    <w:rsid w:val="000B4BB0"/>
    <w:rsid w:val="000C70BF"/>
    <w:rsid w:val="00106E58"/>
    <w:rsid w:val="00142836"/>
    <w:rsid w:val="0016558F"/>
    <w:rsid w:val="001851AC"/>
    <w:rsid w:val="001C4903"/>
    <w:rsid w:val="001E0702"/>
    <w:rsid w:val="001E62D2"/>
    <w:rsid w:val="00206B3C"/>
    <w:rsid w:val="00257C9C"/>
    <w:rsid w:val="002618C6"/>
    <w:rsid w:val="00292EE4"/>
    <w:rsid w:val="002F2F2E"/>
    <w:rsid w:val="003015BD"/>
    <w:rsid w:val="00341141"/>
    <w:rsid w:val="003A4FC5"/>
    <w:rsid w:val="003E375C"/>
    <w:rsid w:val="004050B3"/>
    <w:rsid w:val="004278A1"/>
    <w:rsid w:val="004C604C"/>
    <w:rsid w:val="004E59CF"/>
    <w:rsid w:val="005541C2"/>
    <w:rsid w:val="005772FB"/>
    <w:rsid w:val="00587C83"/>
    <w:rsid w:val="005A1960"/>
    <w:rsid w:val="00680B8C"/>
    <w:rsid w:val="00727885"/>
    <w:rsid w:val="007333ED"/>
    <w:rsid w:val="00747FAA"/>
    <w:rsid w:val="00773EF1"/>
    <w:rsid w:val="00783630"/>
    <w:rsid w:val="007C3D20"/>
    <w:rsid w:val="007F5396"/>
    <w:rsid w:val="00800149"/>
    <w:rsid w:val="0080569D"/>
    <w:rsid w:val="00805DB0"/>
    <w:rsid w:val="00874BF6"/>
    <w:rsid w:val="008B7E33"/>
    <w:rsid w:val="009C6EB4"/>
    <w:rsid w:val="009E4F4F"/>
    <w:rsid w:val="00A01CE0"/>
    <w:rsid w:val="00A040CF"/>
    <w:rsid w:val="00A167F5"/>
    <w:rsid w:val="00A51613"/>
    <w:rsid w:val="00AC233C"/>
    <w:rsid w:val="00B25AC1"/>
    <w:rsid w:val="00B26E96"/>
    <w:rsid w:val="00B46CDA"/>
    <w:rsid w:val="00B808E8"/>
    <w:rsid w:val="00BB71B8"/>
    <w:rsid w:val="00BE0803"/>
    <w:rsid w:val="00C12AEC"/>
    <w:rsid w:val="00C336F2"/>
    <w:rsid w:val="00C46B6F"/>
    <w:rsid w:val="00C56D4C"/>
    <w:rsid w:val="00CD37B9"/>
    <w:rsid w:val="00D3010B"/>
    <w:rsid w:val="00D31B13"/>
    <w:rsid w:val="00D54606"/>
    <w:rsid w:val="00D648E9"/>
    <w:rsid w:val="00DE0592"/>
    <w:rsid w:val="00E7335C"/>
    <w:rsid w:val="00EB0CF8"/>
    <w:rsid w:val="00F74441"/>
    <w:rsid w:val="00F91C0B"/>
    <w:rsid w:val="00FC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429E3"/>
  <w15:chartTrackingRefBased/>
  <w15:docId w15:val="{D1BA0BD7-9DEC-4A61-B7B5-95371C2E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C0B"/>
  </w:style>
  <w:style w:type="paragraph" w:styleId="Ttulo1">
    <w:name w:val="heading 1"/>
    <w:basedOn w:val="Normal"/>
    <w:next w:val="Normal"/>
    <w:link w:val="Ttulo1Car"/>
    <w:uiPriority w:val="9"/>
    <w:qFormat/>
    <w:rsid w:val="00405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05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05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5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5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5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5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5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5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5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05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05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50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50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50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50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50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50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5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5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5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5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5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50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50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50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5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50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50B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05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6concolores-nfasis4">
    <w:name w:val="Grid Table 6 Colorful Accent 4"/>
    <w:basedOn w:val="Tablanormal"/>
    <w:uiPriority w:val="51"/>
    <w:rsid w:val="004050B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NormalWeb">
    <w:name w:val="Normal (Web)"/>
    <w:basedOn w:val="Normal"/>
    <w:uiPriority w:val="99"/>
    <w:unhideWhenUsed/>
    <w:rsid w:val="00587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C"/>
      <w14:ligatures w14:val="none"/>
    </w:rPr>
  </w:style>
  <w:style w:type="character" w:styleId="Textoennegrita">
    <w:name w:val="Strong"/>
    <w:basedOn w:val="Fuentedeprrafopredeter"/>
    <w:uiPriority w:val="22"/>
    <w:qFormat/>
    <w:rsid w:val="007C3D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2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8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0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3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2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6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2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13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4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5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51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99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0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7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8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20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29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42</Pages>
  <Words>4659</Words>
  <Characters>25628</Characters>
  <Application>Microsoft Office Word</Application>
  <DocSecurity>0</DocSecurity>
  <Lines>213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Producción</dc:creator>
  <cp:keywords/>
  <dc:description/>
  <cp:lastModifiedBy>Usuario</cp:lastModifiedBy>
  <cp:revision>13</cp:revision>
  <cp:lastPrinted>2026-03-18T15:40:00Z</cp:lastPrinted>
  <dcterms:created xsi:type="dcterms:W3CDTF">2026-03-18T14:43:00Z</dcterms:created>
  <dcterms:modified xsi:type="dcterms:W3CDTF">2026-08-14T13:45:00Z</dcterms:modified>
</cp:coreProperties>
</file>