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F44" w:rsidRPr="00F91856" w:rsidRDefault="005B6F44">
      <w:pPr>
        <w:rPr>
          <w:b/>
          <w:bCs/>
          <w:sz w:val="24"/>
          <w:szCs w:val="24"/>
        </w:rPr>
      </w:pPr>
    </w:p>
    <w:tbl>
      <w:tblPr>
        <w:tblStyle w:val="afe"/>
        <w:tblW w:w="15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4695"/>
        <w:gridCol w:w="2145"/>
        <w:gridCol w:w="1725"/>
        <w:gridCol w:w="1545"/>
        <w:gridCol w:w="1455"/>
        <w:gridCol w:w="1770"/>
      </w:tblGrid>
      <w:tr w:rsidR="005B6F44" w:rsidRPr="00F91856">
        <w:trPr>
          <w:trHeight w:val="420"/>
          <w:jc w:val="center"/>
        </w:trPr>
        <w:tc>
          <w:tcPr>
            <w:tcW w:w="15360" w:type="dxa"/>
            <w:gridSpan w:val="7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PLANIFICACIÓN DE UNIDAD DIDÁCTICA 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15360" w:type="dxa"/>
            <w:gridSpan w:val="7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Datos informativos: 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</w:tcPr>
          <w:p w:rsidR="005B6F44" w:rsidRPr="00F91856" w:rsidRDefault="00596435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Nombre de la institución: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7842E8" w:rsidRPr="00F91856" w:rsidRDefault="007842E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B6F44" w:rsidRPr="00F91856">
        <w:trPr>
          <w:trHeight w:val="440"/>
          <w:jc w:val="center"/>
        </w:trPr>
        <w:tc>
          <w:tcPr>
            <w:tcW w:w="2025" w:type="dxa"/>
          </w:tcPr>
          <w:p w:rsidR="005B6F44" w:rsidRPr="00F91856" w:rsidRDefault="00596435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Nombre del docente: </w:t>
            </w:r>
          </w:p>
        </w:tc>
        <w:tc>
          <w:tcPr>
            <w:tcW w:w="10110" w:type="dxa"/>
            <w:gridSpan w:val="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7842E8" w:rsidRPr="00F91856" w:rsidRDefault="007842E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96435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Fecha:</w:t>
            </w:r>
          </w:p>
        </w:tc>
        <w:tc>
          <w:tcPr>
            <w:tcW w:w="17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7842E8" w:rsidRPr="00F91856" w:rsidRDefault="007842E8">
            <w:pPr>
              <w:rPr>
                <w:sz w:val="24"/>
                <w:szCs w:val="24"/>
              </w:rPr>
            </w:pPr>
          </w:p>
        </w:tc>
      </w:tr>
      <w:tr w:rsidR="005B6F44" w:rsidRPr="00F91856">
        <w:trPr>
          <w:trHeight w:val="704"/>
          <w:jc w:val="center"/>
        </w:trPr>
        <w:tc>
          <w:tcPr>
            <w:tcW w:w="2025" w:type="dxa"/>
          </w:tcPr>
          <w:p w:rsidR="005B6F44" w:rsidRPr="00F91856" w:rsidRDefault="00596435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Área:</w:t>
            </w:r>
          </w:p>
        </w:tc>
        <w:tc>
          <w:tcPr>
            <w:tcW w:w="684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Ciencias Sociales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96435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Grado</w:t>
            </w:r>
          </w:p>
        </w:tc>
        <w:tc>
          <w:tcPr>
            <w:tcW w:w="154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Décimo Año de EGB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96435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Año Lectivo: </w:t>
            </w:r>
          </w:p>
        </w:tc>
        <w:tc>
          <w:tcPr>
            <w:tcW w:w="17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2026-2027</w:t>
            </w:r>
          </w:p>
        </w:tc>
      </w:tr>
      <w:tr w:rsidR="005B6F44" w:rsidRPr="00F91856">
        <w:trPr>
          <w:trHeight w:val="440"/>
          <w:jc w:val="center"/>
        </w:trPr>
        <w:tc>
          <w:tcPr>
            <w:tcW w:w="2025" w:type="dxa"/>
            <w:vAlign w:val="center"/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Unidad 6: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7842E8" w:rsidRP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Ciudadanía, Estado y democracia: “Vivir la ciudadanía con ética, justicia y compromiso con el prójimo”. 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</w:tcPr>
          <w:p w:rsidR="005B6F44" w:rsidRPr="00F91856" w:rsidRDefault="00596435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Objetivo de unidad con enfoque DUA: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Comprender y ejercer críticamente la ciudadanía democrática mediante el análisis de la democracia y sus formas de </w:t>
            </w:r>
            <w:r w:rsidRPr="00F91856">
              <w:rPr>
                <w:sz w:val="24"/>
                <w:szCs w:val="24"/>
              </w:rPr>
              <w:t xml:space="preserve">participación, la Constitución del Ecuador de 2008, la organización del Estado, los derechos humanos y de la niñez, y la cultura de paz, relacionando libertad, equidad, solidaridad, interculturalidad, verdad, rendición de cuentas y protección de derechos. </w:t>
            </w:r>
            <w:r w:rsidRPr="00F91856">
              <w:rPr>
                <w:sz w:val="24"/>
                <w:szCs w:val="24"/>
              </w:rPr>
              <w:t>El aprendizaje se desarrollará mediante múltiples formas de representación (textos constitucionales segmentados, organigramas, cuadros, casos, infografías, lectura en voz alta, audio, videos subtitulados y recursos táctiles), múltiples formas de acción y e</w:t>
            </w:r>
            <w:r w:rsidRPr="00F91856">
              <w:rPr>
                <w:sz w:val="24"/>
                <w:szCs w:val="24"/>
              </w:rPr>
              <w:t>xpresión (consultas, debates, artículos constitucionales, organizadores, podcasts, exposiciones, fact-checking, proyectos y portafolios) y múltiples formas de compromiso (elección de casos, roles democráticos, problemas escolares reales, proyectos colabora</w:t>
            </w:r>
            <w:r w:rsidRPr="00F91856">
              <w:rPr>
                <w:sz w:val="24"/>
                <w:szCs w:val="24"/>
              </w:rPr>
              <w:t>tivos y participación segura), garantizando acceso, dignidad, diálogo, pensamiento crítico y responsabilidad ciudadana.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</w:tcPr>
          <w:p w:rsidR="005B6F44" w:rsidRPr="00F91856" w:rsidRDefault="00596435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Objetivo de aprendizaje: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7842E8" w:rsidRP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• O.CS.4.6. Comprender la naturaleza de la democracia</w:t>
            </w:r>
            <w:r w:rsidRPr="00F91856">
              <w:rPr>
                <w:sz w:val="24"/>
                <w:szCs w:val="24"/>
              </w:rPr>
              <w:t>, la ciudadanía y los movimientos sociales, con sus inherentes derechos y deberes ciudadanos, los derechos humanos, el papel de la Constitución y la estructura básica del Estado ecuatoriano, para estimular una práctica ciudadana crítica y comprometida.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lastRenderedPageBreak/>
              <w:t>• O</w:t>
            </w:r>
            <w:r w:rsidRPr="00F91856">
              <w:rPr>
                <w:sz w:val="24"/>
                <w:szCs w:val="24"/>
              </w:rPr>
              <w:t>.CS.4.7. Propiciar la construcción de un Ecuador justo e intercultural, con base en el respeto a las diversidades en un gran proyecto de unidad nacional, bajo la premisa de una seria crítica a toda forma de discriminación y exclusión social.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O.CS.4.8. Pr</w:t>
            </w:r>
            <w:r w:rsidRPr="00F91856">
              <w:rPr>
                <w:sz w:val="24"/>
                <w:szCs w:val="24"/>
              </w:rPr>
              <w:t xml:space="preserve">oducir análisis críticos estructurados y fundamentados sobre problemáticas complejas de índole global, regional y nacional, empleando fuentes fiables, relacionando indicadores socioeconómicos y demográficos y contrastando </w:t>
            </w:r>
            <w:r w:rsidRPr="00F91856">
              <w:rPr>
                <w:sz w:val="24"/>
                <w:szCs w:val="24"/>
              </w:rPr>
              <w:t>información de los medios de comun</w:t>
            </w:r>
            <w:r w:rsidRPr="00F91856">
              <w:rPr>
                <w:sz w:val="24"/>
                <w:szCs w:val="24"/>
              </w:rPr>
              <w:t>icación y las TIC.</w:t>
            </w:r>
            <w:r w:rsidRPr="00F91856">
              <w:rPr>
                <w:sz w:val="24"/>
                <w:szCs w:val="24"/>
              </w:rPr>
              <w:br/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</w:tcPr>
          <w:p w:rsidR="005B6F44" w:rsidRPr="00F91856" w:rsidRDefault="00596435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lastRenderedPageBreak/>
              <w:t>Inserción curricular de la unidad: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7842E8" w:rsidRPr="00F91856" w:rsidRDefault="00564D4E" w:rsidP="00596435">
            <w:pPr>
              <w:pStyle w:val="Prrafodelist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64D4E">
              <w:rPr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13841F8D" wp14:editId="4EBB0FFB">
                  <wp:simplePos x="0" y="0"/>
                  <wp:positionH relativeFrom="column">
                    <wp:posOffset>7885430</wp:posOffset>
                  </wp:positionH>
                  <wp:positionV relativeFrom="paragraph">
                    <wp:posOffset>-12065</wp:posOffset>
                  </wp:positionV>
                  <wp:extent cx="297815" cy="390525"/>
                  <wp:effectExtent l="0" t="0" r="6985" b="9525"/>
                  <wp:wrapTight wrapText="bothSides">
                    <wp:wrapPolygon edited="0">
                      <wp:start x="0" y="0"/>
                      <wp:lineTo x="0" y="21073"/>
                      <wp:lineTo x="20725" y="21073"/>
                      <wp:lineTo x="20725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1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64D4E">
              <w:rPr>
                <w:sz w:val="24"/>
                <w:szCs w:val="24"/>
              </w:rPr>
              <w:t>CS.4.3.9. Discutir la democracia como gobierno del pueblo, cuya vigencia se fundamenta en la libertad y la justicia social.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</w:tcPr>
          <w:p w:rsidR="005B6F44" w:rsidRPr="00F91856" w:rsidRDefault="00596435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Criterios de Evaluación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7842E8" w:rsidRP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• CE.CS.4.10. Examina la relación entre la democracia y la interculturalidad, </w:t>
            </w:r>
            <w:r w:rsidRPr="00F91856">
              <w:rPr>
                <w:sz w:val="24"/>
                <w:szCs w:val="24"/>
              </w:rPr>
              <w:t>reconociendo la importancia de la lucha por los derechos humanos, la Constitución, las manifestaciones culturales (nacional y popular) en la implementación y valoración de la interculturalidad en todos los espacios.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CE.CS.4.11. Analiza los derechos y res</w:t>
            </w:r>
            <w:r w:rsidRPr="00F91856">
              <w:rPr>
                <w:sz w:val="24"/>
                <w:szCs w:val="24"/>
              </w:rPr>
              <w:t>ponsabilidades sociales y políticas que tienen el Estado, la fuerza pública y la ciudadanía como grupo social, destacando aquellos referentes a las niñas, niños y jóvenes señalados en el Código de la Niñez y Adolescencia.</w:t>
            </w:r>
            <w:r w:rsidRPr="00F91856">
              <w:rPr>
                <w:sz w:val="24"/>
                <w:szCs w:val="24"/>
              </w:rPr>
              <w:br/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Aplicación de los principios del</w:t>
            </w:r>
            <w:r w:rsidRPr="00F91856">
              <w:rPr>
                <w:b/>
                <w:bCs/>
                <w:sz w:val="24"/>
                <w:szCs w:val="24"/>
              </w:rPr>
              <w:t xml:space="preserve">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F91856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• CS.4.3.9. Discutir la democracia como gobierno del pueblo, cuya </w:t>
            </w:r>
            <w:r w:rsidRPr="00F91856">
              <w:rPr>
                <w:sz w:val="24"/>
                <w:szCs w:val="24"/>
              </w:rPr>
              <w:lastRenderedPageBreak/>
              <w:t>vigencia se fundamenta en la libertad y la justicia social.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CS.4.3.16. Destacar los valores de la libertad, la equidad y la solidaridad como fundamentos sociales esenciales de un</w:t>
            </w:r>
            <w:r w:rsidRPr="00F91856">
              <w:rPr>
                <w:sz w:val="24"/>
                <w:szCs w:val="24"/>
              </w:rPr>
              <w:t>a democracia real.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CS.4.3.17. Discutir el significado de participación ciudadana y los canales y formas en que se la ejerce en una sociedad democrática.</w:t>
            </w:r>
            <w:r w:rsidRPr="00F91856">
              <w:rPr>
                <w:sz w:val="24"/>
                <w:szCs w:val="24"/>
              </w:rPr>
              <w:br/>
            </w: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91856" w:rsidRDefault="00596435">
            <w:pPr>
              <w:rPr>
                <w:b/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LECCIÓN 1. DEMOCRACIA Y PARTICIPACIÓN CIUDADANA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¡DESPIERTA TU MENTE!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Pág. 198: lectura “El gobierno del pueblo: ¿realidad o ideal?”, Proverbios 11:14 y preguntas sobre significado coti</w:t>
            </w:r>
            <w:r w:rsidRPr="00F91856">
              <w:rPr>
                <w:sz w:val="24"/>
                <w:szCs w:val="24"/>
              </w:rPr>
              <w:t>diano de democracia, diferencias democracia-dictadura y</w:t>
            </w:r>
            <w:r w:rsidR="00F91856">
              <w:rPr>
                <w:sz w:val="24"/>
                <w:szCs w:val="24"/>
              </w:rPr>
              <w:t xml:space="preserve"> participación cívica juvenil.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“Termómetro democrático”: ubicar situaciones escolares en una escala participación-exclusión y justificar con un valor democrático. </w:t>
            </w:r>
          </w:p>
          <w:p w:rsidR="00564D4E" w:rsidRDefault="00564D4E" w:rsidP="00F91856">
            <w:pPr>
              <w:rPr>
                <w:sz w:val="24"/>
                <w:szCs w:val="24"/>
              </w:rPr>
            </w:pP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lectura oral/audio, tarjetas de situaciones e iconos de libertad, igualdad, justicia y pluralismo.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escala visual, explicación oral, escrita o grabada.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elección de situación cercana y par</w:t>
            </w:r>
            <w:r w:rsidRPr="00F91856">
              <w:rPr>
                <w:sz w:val="24"/>
                <w:szCs w:val="24"/>
              </w:rPr>
              <w:t>ticipación sin exposición de opiniones partidistas personales.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GRAMÁTICA – DESCUBRIMOS</w:t>
            </w:r>
          </w:p>
          <w:p w:rsidR="00564D4E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 xml:space="preserve">Págs. 199-200: concepto de democracia; democracia </w:t>
            </w:r>
            <w:r w:rsidRPr="00F91856">
              <w:rPr>
                <w:sz w:val="24"/>
                <w:szCs w:val="24"/>
              </w:rPr>
              <w:lastRenderedPageBreak/>
              <w:t>representativa, directa, participativa y deliberativa; libertad, igualdad, justicia, plu</w:t>
            </w:r>
            <w:r w:rsidRPr="00F91856">
              <w:rPr>
                <w:sz w:val="24"/>
                <w:szCs w:val="24"/>
              </w:rPr>
              <w:t xml:space="preserve">ralismo y Estado de derecho; voto, referéndum/consulta, iniciativa legislativa, revocatoria, silla vacía y rendición de cuentas. </w:t>
            </w:r>
          </w:p>
          <w:p w:rsidR="00564D4E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>Mapa “</w:t>
            </w:r>
            <w:proofErr w:type="spellStart"/>
            <w:r w:rsidRPr="00F91856">
              <w:rPr>
                <w:sz w:val="24"/>
                <w:szCs w:val="24"/>
              </w:rPr>
              <w:t>mecanismo→quién</w:t>
            </w:r>
            <w:proofErr w:type="spellEnd"/>
            <w:r w:rsidRPr="00F91856">
              <w:rPr>
                <w:sz w:val="24"/>
                <w:szCs w:val="24"/>
              </w:rPr>
              <w:t xml:space="preserve"> </w:t>
            </w:r>
            <w:proofErr w:type="spellStart"/>
            <w:r w:rsidRPr="00F91856">
              <w:rPr>
                <w:sz w:val="24"/>
                <w:szCs w:val="24"/>
              </w:rPr>
              <w:t>participa→qué</w:t>
            </w:r>
            <w:proofErr w:type="spellEnd"/>
            <w:r w:rsidRPr="00F91856">
              <w:rPr>
                <w:sz w:val="24"/>
                <w:szCs w:val="24"/>
              </w:rPr>
              <w:t xml:space="preserve"> decide/</w:t>
            </w:r>
            <w:proofErr w:type="spellStart"/>
            <w:r w:rsidRPr="00F91856">
              <w:rPr>
                <w:sz w:val="24"/>
                <w:szCs w:val="24"/>
              </w:rPr>
              <w:t>controla→ejemplo</w:t>
            </w:r>
            <w:proofErr w:type="spellEnd"/>
            <w:r w:rsidRPr="00F91856">
              <w:rPr>
                <w:sz w:val="24"/>
                <w:szCs w:val="24"/>
              </w:rPr>
              <w:t xml:space="preserve"> escolar equivalente”.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tabla de tipos, tarjetas de mecanismos, glosario y organizador gráfico.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mapa, infografía, audio o exposición breve.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elección de mecanismo y trabajo por roles.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LÓGICA – CONECTEMOS </w:t>
            </w:r>
          </w:p>
          <w:p w:rsidR="00F91856" w:rsidRDefault="00F91856" w:rsidP="00F91856">
            <w:pPr>
              <w:rPr>
                <w:sz w:val="24"/>
                <w:szCs w:val="24"/>
              </w:rPr>
            </w:pPr>
          </w:p>
          <w:p w:rsidR="00564D4E" w:rsidRDefault="00F91856" w:rsidP="00F91856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 xml:space="preserve">Actividades del libro: </w:t>
            </w:r>
            <w:r w:rsidR="00596435" w:rsidRPr="00F91856">
              <w:rPr>
                <w:sz w:val="24"/>
                <w:szCs w:val="24"/>
              </w:rPr>
              <w:t xml:space="preserve">Págs. 201-202, actividades 2-6: clasificar situaciones por tipo de democracia; calificar criterios democráticos del Ecuador; realizar mini consulta popular escolar; investigar formas </w:t>
            </w:r>
            <w:r w:rsidR="00596435" w:rsidRPr="00F91856">
              <w:rPr>
                <w:sz w:val="24"/>
                <w:szCs w:val="24"/>
              </w:rPr>
              <w:lastRenderedPageBreak/>
              <w:t>de participación para menores de 18 años; proponer</w:t>
            </w:r>
            <w:r w:rsidR="00596435" w:rsidRPr="00F91856">
              <w:rPr>
                <w:sz w:val="24"/>
                <w:szCs w:val="24"/>
              </w:rPr>
              <w:t xml:space="preserve"> ejemplos cotidianos de valores democráticos. </w:t>
            </w:r>
          </w:p>
          <w:p w:rsidR="00564D4E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Revisar la mini consulta con cuatro criterios: información previa, igualdad de voz, votación clara y respeto al resultado/minoría.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casos s</w:t>
            </w:r>
            <w:r w:rsidRPr="00F91856">
              <w:rPr>
                <w:sz w:val="24"/>
                <w:szCs w:val="24"/>
              </w:rPr>
              <w:t>egmentados, escala 1-5, papeletas visuales y plantilla de consulta.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clasificación, votación, tabla, acta, audio o reflexión.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tema escolar elegido colectivamente y roles diversos (moderación, relatoría, votación, observac</w:t>
            </w:r>
            <w:r w:rsidRPr="00F91856">
              <w:rPr>
                <w:sz w:val="24"/>
                <w:szCs w:val="24"/>
              </w:rPr>
              <w:t>ión).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RETÓRICA – EXPRESEMOS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Pág. 203: lectura sobre abstencionismo electoral; argumentar si existe obligación moral cristiana de participar en la democracia y analizar causas, voto obliga</w:t>
            </w:r>
            <w:r w:rsidR="00F91856">
              <w:rPr>
                <w:sz w:val="24"/>
                <w:szCs w:val="24"/>
              </w:rPr>
              <w:t xml:space="preserve">torio y participación juvenil.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CER “participar fortalece/no fortalece la democracia” con afirmación, dos evidencias del libro y razonamiento que reconozca una objeción.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lectura segmentada, vocabulario y organizador CER.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párrafo, debate, podcast o audio.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elección de postura razonada, no partidista, y reglas de escucha.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CONOCIMIENTO EN ACCIÓN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del libro: </w:t>
            </w:r>
            <w:r w:rsidRPr="00F91856">
              <w:rPr>
                <w:sz w:val="24"/>
                <w:szCs w:val="24"/>
              </w:rPr>
              <w:t>Pág. 204: diseñar en equipos una campaña de participación ciudadan</w:t>
            </w:r>
            <w:r w:rsidRPr="00F91856">
              <w:rPr>
                <w:sz w:val="24"/>
                <w:szCs w:val="24"/>
              </w:rPr>
              <w:t xml:space="preserve">a juvenil con nombre, mensaje, dos </w:t>
            </w:r>
            <w:r w:rsidR="00F91856">
              <w:rPr>
                <w:sz w:val="24"/>
                <w:szCs w:val="24"/>
              </w:rPr>
              <w:t xml:space="preserve">acciones y fundamento bíblico.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>Añadir audiencia, medio accesible, indicador de participación y una regla para evitar desinformación o pr</w:t>
            </w:r>
            <w:r w:rsidR="00F91856">
              <w:rPr>
                <w:sz w:val="24"/>
                <w:szCs w:val="24"/>
              </w:rPr>
              <w:t xml:space="preserve">esión sobre otros estudiantes.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plantilla de campaña, ejemplos de medios y rúbrica visible.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afiche, video, podcast, presentación o campaña escrita.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elección de mensaje, rol y formato con propósito auténtico.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VENTANA INTERACTIVA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Video del libro: Pág. 204: QR “Video” y QR “Actividad”; cápsula sobre ampliación del sufragio en Ecuador, voto femenino en 1929 y voto de personas analfabetas desde 1979. </w:t>
            </w:r>
          </w:p>
          <w:p w:rsidR="007842E8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>Línea de tiempo mínima “exclusión→ampliación del suf</w:t>
            </w:r>
            <w:r w:rsidRPr="00F91856">
              <w:rPr>
                <w:sz w:val="24"/>
                <w:szCs w:val="24"/>
              </w:rPr>
              <w:t xml:space="preserve">ragio→desafío actual” y una pregunta para la discusión cívica. </w:t>
            </w:r>
          </w:p>
          <w:p w:rsidR="00F91856" w:rsidRPr="00F91856" w:rsidRDefault="00F91856" w:rsidP="00F91856">
            <w:pPr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PRINCIPIO 1 – REPRESENTACIÓN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Textos constitucionales </w:t>
            </w:r>
            <w:r w:rsidRPr="00F91856">
              <w:rPr>
                <w:sz w:val="24"/>
                <w:szCs w:val="24"/>
              </w:rPr>
              <w:lastRenderedPageBreak/>
              <w:t xml:space="preserve">segmentados; cuadros de democracia, derechos y funciones; organigramas; tarjetas de casos; glosarios; lectura en voz alta y audio; </w:t>
            </w:r>
            <w:r w:rsidRPr="00F91856">
              <w:rPr>
                <w:sz w:val="24"/>
                <w:szCs w:val="24"/>
              </w:rPr>
              <w:t>infografías; videos con subtítulos/transcripción; alto contraste, braille, relieve y audiodescripción cuando corresponda.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PRINCIPIO 2 – ACCIÓN Y EXPRESIÓN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Alternativas equivalentes: consulta, cuadro comparativo, artículo, organigrama, debate, ensayo, </w:t>
            </w:r>
            <w:r w:rsidRPr="00F91856">
              <w:rPr>
                <w:sz w:val="24"/>
                <w:szCs w:val="24"/>
              </w:rPr>
              <w:lastRenderedPageBreak/>
              <w:t>podca</w:t>
            </w:r>
            <w:r w:rsidRPr="00F91856">
              <w:rPr>
                <w:sz w:val="24"/>
                <w:szCs w:val="24"/>
              </w:rPr>
              <w:t>st, exposición, dramatización, fact-check, infografía, proyecto o portafolio; apoyos de planificación y tecnología asistiva.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PRINCIPIO 3 – COMPROMISO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Elección de casos, problemas, roles y productos; participación estudiantil auténtica; proyectos colaborati</w:t>
            </w:r>
            <w:r w:rsidRPr="00F91856">
              <w:rPr>
                <w:sz w:val="24"/>
                <w:szCs w:val="24"/>
              </w:rPr>
              <w:t>vos; dilemas cívicos y digitales; metas visibles; clima seguro para el desacuerdo y retroalimentación frecuente.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 xml:space="preserve">Proverbios 11:14; Mateo 5:13-14. Principio: el buen gobierno </w:t>
            </w:r>
            <w:r w:rsidRPr="00F91856">
              <w:rPr>
                <w:sz w:val="24"/>
                <w:szCs w:val="24"/>
              </w:rPr>
              <w:lastRenderedPageBreak/>
              <w:t>requiere consejo, responsabilidad y ciudadanía activa; participar, informarse y se</w:t>
            </w:r>
            <w:r w:rsidRPr="00F91856">
              <w:rPr>
                <w:sz w:val="24"/>
                <w:szCs w:val="24"/>
              </w:rPr>
              <w:t>rvir al bien común forman parte del testimonio público responsable.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 xml:space="preserve">Libro, págs. 198-204; Biblia RVR1960; tablas de </w:t>
            </w:r>
            <w:r w:rsidRPr="00F91856">
              <w:rPr>
                <w:sz w:val="24"/>
                <w:szCs w:val="24"/>
              </w:rPr>
              <w:lastRenderedPageBreak/>
              <w:t>tipos/valores democráticos; tarjetas de mecanismos; papeletas; escala 1-5; plantilla de consulta y campaña; QR; proyector/altavoz; audiotext</w:t>
            </w:r>
            <w:r w:rsidRPr="00F91856">
              <w:rPr>
                <w:sz w:val="24"/>
                <w:szCs w:val="24"/>
              </w:rPr>
              <w:t>os, subtítulos, transcripciones, alto contraste y apoyos táctiles.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INDICADORES OFICIALES VINCULADOS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lastRenderedPageBreak/>
              <w:t xml:space="preserve">• I.CS.4.10.2. Discute la relación entre democracia y libertad de expresión, medios de comunicación, valores democráticos (libertad, equidad y solidaridad) </w:t>
            </w:r>
            <w:r w:rsidRPr="00F91856">
              <w:rPr>
                <w:sz w:val="24"/>
                <w:szCs w:val="24"/>
              </w:rPr>
              <w:t xml:space="preserve">y gobierno del pueblo, reconociendo el papel de la Constitución como garante de los derechos ciudadanos y la lucha por los </w:t>
            </w:r>
            <w:r w:rsidRPr="00F91856">
              <w:rPr>
                <w:sz w:val="24"/>
                <w:szCs w:val="24"/>
              </w:rPr>
              <w:lastRenderedPageBreak/>
              <w:t>derechos humanos. (J.1., J.2., J.3.)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I.CS.4.11.1. Relaciona el ejercicio de la ciudadanía ecuatoriana con el Estado, la Constitució</w:t>
            </w:r>
            <w:r w:rsidRPr="00F91856">
              <w:rPr>
                <w:sz w:val="24"/>
                <w:szCs w:val="24"/>
              </w:rPr>
              <w:t xml:space="preserve">n, la participación ciudadana (canales y formas) y los procesos de integración (regional e internacional), en un contexto de interculturalidad, unidad </w:t>
            </w:r>
            <w:r w:rsidRPr="00F91856">
              <w:rPr>
                <w:sz w:val="24"/>
                <w:szCs w:val="24"/>
              </w:rPr>
              <w:lastRenderedPageBreak/>
              <w:t>nacional y globalización. (J.1., J.3., I.1.)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NIVELES DE LOGRO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Alto: distingue tipos y mecanismos, evalúa </w:t>
            </w:r>
            <w:r w:rsidRPr="00F91856">
              <w:rPr>
                <w:sz w:val="24"/>
                <w:szCs w:val="24"/>
              </w:rPr>
              <w:t>criterios democráticos y argumenta participación con evidencia, valores y respeto a minorías.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Medio: explica democracia, valores y dos mecanismos con </w:t>
            </w:r>
            <w:r w:rsidRPr="00F91856">
              <w:rPr>
                <w:sz w:val="24"/>
                <w:szCs w:val="24"/>
              </w:rPr>
              <w:lastRenderedPageBreak/>
              <w:t>apoyo.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Bajo: confunde democracia con autoridad o participación con voto únicamente; requiere casos y organ</w:t>
            </w:r>
            <w:r w:rsidRPr="00F91856">
              <w:rPr>
                <w:sz w:val="24"/>
                <w:szCs w:val="24"/>
              </w:rPr>
              <w:t>izador.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 xml:space="preserve">DIAGNÓSTICA: preguntas de pág. 198. FORMATIVA: termómetro, </w:t>
            </w:r>
            <w:r w:rsidRPr="00F91856">
              <w:rPr>
                <w:sz w:val="24"/>
                <w:szCs w:val="24"/>
              </w:rPr>
              <w:lastRenderedPageBreak/>
              <w:t>mapa de mecanismos, clasificación, mini consulta, participación juvenil y CER. SUMATIVA PARCIAL: campaña de participación ciudadana. INSTRUMENTOS: lista de cotejo, rúbrica de campaña/argume</w:t>
            </w:r>
            <w:r w:rsidRPr="00F91856">
              <w:rPr>
                <w:sz w:val="24"/>
                <w:szCs w:val="24"/>
              </w:rPr>
              <w:t xml:space="preserve">ntación, acta, autoevaluación, coevaluación y portafolio. RETROALIMENTACIÓN: precisar valor→mecanismo→actor→evidencia y aplicar el </w:t>
            </w:r>
            <w:r w:rsidRPr="00F91856">
              <w:rPr>
                <w:sz w:val="24"/>
                <w:szCs w:val="24"/>
              </w:rPr>
              <w:lastRenderedPageBreak/>
              <w:t>criterio a un caso nuevo.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F91856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91856" w:rsidRDefault="00F91856">
            <w:pPr>
              <w:rPr>
                <w:b/>
                <w:sz w:val="24"/>
                <w:szCs w:val="24"/>
              </w:rPr>
            </w:pPr>
          </w:p>
          <w:p w:rsidR="007842E8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CS.4.3.18. Reconoce r el papel de la Constitución de la República como norma fundamental del Estado y base legal de la democracia.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CS.4.3.19. Analizar la eficacia real de la Constitución como garante de los derechos ciudadan</w:t>
            </w:r>
            <w:r w:rsidRPr="00F91856">
              <w:rPr>
                <w:sz w:val="24"/>
                <w:szCs w:val="24"/>
              </w:rPr>
              <w:t>os, a partir del análisis de las garantías constitucionales.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CS.4.3.23. Analizar el papel del Estado como garante de los derechos de las </w:t>
            </w:r>
            <w:r w:rsidRPr="00F91856">
              <w:rPr>
                <w:sz w:val="24"/>
                <w:szCs w:val="24"/>
              </w:rPr>
              <w:lastRenderedPageBreak/>
              <w:t>personas.</w:t>
            </w:r>
            <w:r w:rsidRPr="00F91856">
              <w:rPr>
                <w:sz w:val="24"/>
                <w:szCs w:val="24"/>
              </w:rPr>
              <w:br/>
            </w:r>
          </w:p>
          <w:p w:rsidR="00F91856" w:rsidRPr="00F91856" w:rsidRDefault="00F91856" w:rsidP="00F91856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91856" w:rsidRDefault="00596435" w:rsidP="00F91856">
            <w:pPr>
              <w:rPr>
                <w:b/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LECCIÓN 2. CONSTITUCIÓN DEL ECUADOR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¡DESPIERTA TU MENTE! </w:t>
            </w:r>
          </w:p>
          <w:p w:rsidR="00564D4E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Pág. 205: lectura “La norma que nos organiza a todos”, Isaías 33:22 y preguntas sobre número de constituciones del E</w:t>
            </w:r>
            <w:r w:rsidRPr="00F91856">
              <w:rPr>
                <w:sz w:val="24"/>
                <w:szCs w:val="24"/>
              </w:rPr>
              <w:t xml:space="preserve">cuador, estabilidad política y derechos de la naturaleza. </w:t>
            </w:r>
          </w:p>
          <w:p w:rsidR="00564D4E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Pirámide normativa visual: ubicar Constitución, leyes y decisiones cotidianas, explicando por qué ninguna autoridad puede actuar contra la norma suprema.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lectura oral/audio, pirámide, pictogramas de derechos y vocabulario.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ordenamiento manipulable, dibujo, explicación o audio.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conexión con derechos estudiantiles y elección del ejemplo.</w:t>
            </w:r>
          </w:p>
          <w:p w:rsidR="00F91856" w:rsidRDefault="00596435" w:rsidP="00F91856">
            <w:pPr>
              <w:rPr>
                <w:b/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GRAMÁTICA – DESCUBRIMOS</w:t>
            </w:r>
          </w:p>
          <w:p w:rsidR="00F91856" w:rsidRDefault="00F91856" w:rsidP="00F91856">
            <w:pPr>
              <w:rPr>
                <w:sz w:val="24"/>
                <w:szCs w:val="24"/>
              </w:rPr>
            </w:pP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Págs. 205-207: Constitución de 2008 y Montecristi; estructura por títulos; categorías de derechos (buen vivir, atención prioritaria, pueblos, participación, libertad, naturaleza y protección); garantías consti</w:t>
            </w:r>
            <w:r w:rsidRPr="00F91856">
              <w:rPr>
                <w:sz w:val="24"/>
                <w:szCs w:val="24"/>
              </w:rPr>
              <w:t xml:space="preserve">tucionales: acción de protección, hábeas corpus, hábeas data, acceso a información y acción por incumplimiento.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Ruta “derecho </w:t>
            </w:r>
            <w:proofErr w:type="spellStart"/>
            <w:r w:rsidRPr="00F91856">
              <w:rPr>
                <w:sz w:val="24"/>
                <w:szCs w:val="24"/>
              </w:rPr>
              <w:t>vulnerado→garantía→evidencia</w:t>
            </w:r>
            <w:proofErr w:type="spellEnd"/>
            <w:r w:rsidRPr="00F91856">
              <w:rPr>
                <w:sz w:val="24"/>
                <w:szCs w:val="24"/>
              </w:rPr>
              <w:t xml:space="preserve"> </w:t>
            </w:r>
            <w:proofErr w:type="spellStart"/>
            <w:r w:rsidRPr="00F91856">
              <w:rPr>
                <w:sz w:val="24"/>
                <w:szCs w:val="24"/>
              </w:rPr>
              <w:t>mínima→autoridad</w:t>
            </w:r>
            <w:proofErr w:type="spellEnd"/>
            <w:r w:rsidRPr="00F91856">
              <w:rPr>
                <w:sz w:val="24"/>
                <w:szCs w:val="24"/>
              </w:rPr>
              <w:t xml:space="preserve">/acción”, con casos ficticios.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tablas, tarjetas de derechos/garantías, lectura segmentada y glosario.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emparejamiento, diagrama, audio o infografía.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elección de caso y resolución colaborativa.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LÓGICA – CONECTEMOS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 xml:space="preserve">Págs. 208-209, </w:t>
            </w:r>
            <w:r w:rsidRPr="00F91856">
              <w:rPr>
                <w:sz w:val="24"/>
                <w:szCs w:val="24"/>
              </w:rPr>
              <w:lastRenderedPageBreak/>
              <w:t>actividades 2-5: seleccionar garantía constitucional para casos; analizar brechas del derecho a educación; contrastar posturas sobre derechos de la naturaleza; redactar un artículo constitucional nuevo con derecho, sujeto protegido</w:t>
            </w:r>
            <w:r w:rsidRPr="00F91856">
              <w:rPr>
                <w:sz w:val="24"/>
                <w:szCs w:val="24"/>
              </w:rPr>
              <w:t xml:space="preserve">, obligación estatal y sanción.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Prueba de pertinencia: cada grupo revisa si la garantía elegida protege realmente el derecho del caso y formula una mejora a la justificación.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casos bre</w:t>
            </w:r>
            <w:r w:rsidRPr="00F91856">
              <w:rPr>
                <w:sz w:val="24"/>
                <w:szCs w:val="24"/>
              </w:rPr>
              <w:t>ves, matriz derecho-garantía y modelo de artículo.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tabla, artículo, exposición, audio o dramatización.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elección de derecho y revisión entre pares.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RETÓRICA – EXPRESEMOS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Págs. 209-210: le</w:t>
            </w:r>
            <w:r w:rsidRPr="00F91856">
              <w:rPr>
                <w:sz w:val="24"/>
                <w:szCs w:val="24"/>
              </w:rPr>
              <w:t xml:space="preserve">ctura sobre Montecristi y debate en torno a avances, críticas y aplicación de la Constitución de 2008; actividad 6 sobre </w:t>
            </w:r>
            <w:r w:rsidRPr="00F91856">
              <w:rPr>
                <w:sz w:val="24"/>
                <w:szCs w:val="24"/>
              </w:rPr>
              <w:lastRenderedPageBreak/>
              <w:t>artículos coherentes con justicia, dignidad y cuidado de la creación; actividad 7, rotulada en el libro “Análisis de la economía popula</w:t>
            </w:r>
            <w:r w:rsidRPr="00F91856">
              <w:rPr>
                <w:sz w:val="24"/>
                <w:szCs w:val="24"/>
              </w:rPr>
              <w:t xml:space="preserve">r y solidaria”, usa una tabla para valorar logros o avances y críticas/limitaciones en derechos, naturaleza, participación, organización del poder y aplicación práctica.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Argumento equilibrado “promesa </w:t>
            </w:r>
            <w:proofErr w:type="spellStart"/>
            <w:r w:rsidRPr="00F91856">
              <w:rPr>
                <w:sz w:val="24"/>
                <w:szCs w:val="24"/>
              </w:rPr>
              <w:t>constitucional→evidencia</w:t>
            </w:r>
            <w:proofErr w:type="spellEnd"/>
            <w:r w:rsidRPr="00F91856">
              <w:rPr>
                <w:sz w:val="24"/>
                <w:szCs w:val="24"/>
              </w:rPr>
              <w:t xml:space="preserve"> </w:t>
            </w:r>
            <w:r w:rsidRPr="00F91856">
              <w:rPr>
                <w:sz w:val="24"/>
                <w:szCs w:val="24"/>
              </w:rPr>
              <w:t xml:space="preserve">de aplicación→limitación→acción ciudadana posible”.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lectura con dos perspectivas, tabla de balance y citas constitucionales del libro.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párrafo, debate, podcast, cuadro o exposición.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</w:t>
            </w:r>
            <w:r w:rsidRPr="00F91856">
              <w:rPr>
                <w:sz w:val="24"/>
                <w:szCs w:val="24"/>
              </w:rPr>
              <w:t>so: elección de dos artículos y respeto a posturas diferentes.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CONOCIMIENTO EN ACCIÓN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del libro: </w:t>
            </w:r>
            <w:r w:rsidRPr="00F91856">
              <w:rPr>
                <w:sz w:val="24"/>
                <w:szCs w:val="24"/>
              </w:rPr>
              <w:t xml:space="preserve">Pág. 211: “La Constitución en mi vida”: localizar tres </w:t>
            </w:r>
            <w:r w:rsidRPr="00F91856">
              <w:rPr>
                <w:sz w:val="24"/>
                <w:szCs w:val="24"/>
              </w:rPr>
              <w:lastRenderedPageBreak/>
              <w:t>artículos que afecten directamente al estudiante, señalar derecho, cumplimiento y qué</w:t>
            </w:r>
            <w:r w:rsidRPr="00F91856">
              <w:rPr>
                <w:sz w:val="24"/>
                <w:szCs w:val="24"/>
              </w:rPr>
              <w:t xml:space="preserve"> hacer ante violación.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Convertir uno de los tres casos en una ficha de orientación cívica clara y accesible para otros estudiantes.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plantilla, ejemplos y texto constitucional seleccion</w:t>
            </w:r>
            <w:r w:rsidRPr="00F91856">
              <w:rPr>
                <w:sz w:val="24"/>
                <w:szCs w:val="24"/>
              </w:rPr>
              <w:t>ado.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ficha, audio, infografía, video o tabla.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elección de artículo relevante y utilidad real para pares.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VENTANA INTERACTIVA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Video del libro: Pág. 211: QR “Video” y QR “Actividad”; cápsula sobre la extensión de </w:t>
            </w:r>
            <w:r w:rsidRPr="00F91856">
              <w:rPr>
                <w:sz w:val="24"/>
                <w:szCs w:val="24"/>
              </w:rPr>
              <w:t xml:space="preserve">la Constitución ecuatoriana y el debate entre protección detallada y dificultad de cumplimiento. </w:t>
            </w:r>
          </w:p>
          <w:p w:rsidR="007842E8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Escribir una ventaja, una limitación y una pregunta sobre el nivel de detalle constitucional. </w:t>
            </w:r>
          </w:p>
          <w:p w:rsidR="00F91856" w:rsidRPr="00F91856" w:rsidRDefault="00F91856" w:rsidP="00F91856">
            <w:pPr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PRINCIPIO 1 – REPRESENTACI</w:t>
            </w:r>
            <w:r w:rsidRPr="00F91856">
              <w:rPr>
                <w:b/>
                <w:sz w:val="24"/>
                <w:szCs w:val="24"/>
              </w:rPr>
              <w:t>ÓN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Textos constitucionales segmentados; cuadros de democracia, derechos y funciones; organigramas; tarjetas de casos; glosarios; lectura en voz alta y audio; infografías; videos con subtítulos/transcripción; alto contraste, braille, relieve y audiodescripc</w:t>
            </w:r>
            <w:r w:rsidRPr="00F91856">
              <w:rPr>
                <w:sz w:val="24"/>
                <w:szCs w:val="24"/>
              </w:rPr>
              <w:t>ión cuando corresponda.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PRINCIPIO 2 – ACCIÓN Y EXPRESIÓN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Alternativas equivalentes: </w:t>
            </w:r>
            <w:r w:rsidRPr="00F91856">
              <w:rPr>
                <w:sz w:val="24"/>
                <w:szCs w:val="24"/>
              </w:rPr>
              <w:lastRenderedPageBreak/>
              <w:t>consulta, cuadro comparativo, artículo, organigrama, debate, ensayo, podcast, exposición, dramatización, fact-check, infografía, proyecto o portafolio; apoyos de planificac</w:t>
            </w:r>
            <w:r w:rsidRPr="00F91856">
              <w:rPr>
                <w:sz w:val="24"/>
                <w:szCs w:val="24"/>
              </w:rPr>
              <w:t>ión y tecnología asistiva.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PRINCIPIO 3 – COMPROMISO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Elección de casos, problemas, roles y productos; participación estudiantil auténtica; proyectos colaborativos; dilemas cívicos y digitales; metas visibles; clima </w:t>
            </w:r>
            <w:r w:rsidRPr="00F91856">
              <w:rPr>
                <w:sz w:val="24"/>
                <w:szCs w:val="24"/>
              </w:rPr>
              <w:lastRenderedPageBreak/>
              <w:t>seguro para el desacuerdo y retroalimentac</w:t>
            </w:r>
            <w:r w:rsidRPr="00F91856">
              <w:rPr>
                <w:sz w:val="24"/>
                <w:szCs w:val="24"/>
              </w:rPr>
              <w:t>ión frecuente.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>Isaías 33:22; Juan 8:32. Principio: la ley debe limitar el abuso del poder y proteger al débil; conocer la verdad sobre los derechos permite ejercer justicia y exigir cumplimiento responsable.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Libro, págs. 205-211; Biblia RVR1960; estructura</w:t>
            </w:r>
            <w:r w:rsidRPr="00F91856">
              <w:rPr>
                <w:sz w:val="24"/>
                <w:szCs w:val="24"/>
              </w:rPr>
              <w:t xml:space="preserve"> constitucional; tarjetas de derechos y garantías; casos ficticios; pirámide normativa; matriz de artículo; QR; proyector; audio, subtítulos, texto ampliado, braille/relieve cuando corresponda.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INDICADORES OFICIALES VINCULADOS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I.CS.4.10.2. Discute la rel</w:t>
            </w:r>
            <w:r w:rsidRPr="00F91856">
              <w:rPr>
                <w:sz w:val="24"/>
                <w:szCs w:val="24"/>
              </w:rPr>
              <w:t xml:space="preserve">ación entre democracia y libertad de expresión, medios de comunicación, valores democráticos (libertad, equidad y solidaridad) y gobierno del pueblo, reconociendo el papel de la Constitución como garante de </w:t>
            </w:r>
            <w:r w:rsidRPr="00F91856">
              <w:rPr>
                <w:sz w:val="24"/>
                <w:szCs w:val="24"/>
              </w:rPr>
              <w:lastRenderedPageBreak/>
              <w:t>los derechos ciudadanos y la lucha por los derech</w:t>
            </w:r>
            <w:r w:rsidRPr="00F91856">
              <w:rPr>
                <w:sz w:val="24"/>
                <w:szCs w:val="24"/>
              </w:rPr>
              <w:t>os humanos. (J.1., J.2., J.3.)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I.CS.4.11.1. Relaciona el ejercicio de la ciudadanía ecuatoriana con el Estado, la Constitución, la participación ciudadana (canales y formas) y los procesos de integración (regional e </w:t>
            </w:r>
            <w:r w:rsidRPr="00F91856">
              <w:rPr>
                <w:sz w:val="24"/>
                <w:szCs w:val="24"/>
              </w:rPr>
              <w:lastRenderedPageBreak/>
              <w:t>internacional), en un contexto de inte</w:t>
            </w:r>
            <w:r w:rsidRPr="00F91856">
              <w:rPr>
                <w:sz w:val="24"/>
                <w:szCs w:val="24"/>
              </w:rPr>
              <w:t>rculturalidad, unidad nacional y globalización. (J.1., J.3., I.1.)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I.CS.4.11.2. Analiza los mecanismos que tiene el Estado, la fuerza pública y los ciudadanos para el cumplimiento de su papel como garantes y veedores de los derechos humanos, en un </w:t>
            </w:r>
            <w:r w:rsidRPr="00F91856">
              <w:rPr>
                <w:sz w:val="24"/>
                <w:szCs w:val="24"/>
              </w:rPr>
              <w:lastRenderedPageBreak/>
              <w:t>contex</w:t>
            </w:r>
            <w:r w:rsidRPr="00F91856">
              <w:rPr>
                <w:sz w:val="24"/>
                <w:szCs w:val="24"/>
              </w:rPr>
              <w:t>to de interculturalidad, unidad nacional y globalización. (J.1., S.1.)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NIVELES DE LOGRO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Alto: interpreta estructura, derechos y garantías, selecciona mecanismos pertinentes y evalúa cumplimiento con argumentos equilibrados.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Medio: identifica derechos y gar</w:t>
            </w:r>
            <w:r w:rsidRPr="00F91856">
              <w:rPr>
                <w:sz w:val="24"/>
                <w:szCs w:val="24"/>
              </w:rPr>
              <w:t xml:space="preserve">antías </w:t>
            </w:r>
            <w:r w:rsidRPr="00F91856">
              <w:rPr>
                <w:sz w:val="24"/>
                <w:szCs w:val="24"/>
              </w:rPr>
              <w:lastRenderedPageBreak/>
              <w:t>principales y justifica un caso con apoyo.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Bajo: confunde derecho con garantía o norma con autoridad; requiere ruta guiada.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>DIAGNÓSTICA: preguntas de pág. 205. FORMATIVA: pirámide, ruta de garantías, casos, artículo nuevo, balance Montecristi y artí</w:t>
            </w:r>
            <w:r w:rsidRPr="00F91856">
              <w:rPr>
                <w:sz w:val="24"/>
                <w:szCs w:val="24"/>
              </w:rPr>
              <w:t>culos estudiantiles. SUMATIVA PARCIAL: ficha “La Constitución en mi vida”. INSTRUMENTOS: rúbrica de análisis constitucional, lista derecho-garantía, CER, auto/coevaluación y portafolio. RETROALIMENTACIÓN: volver a derecho→gara</w:t>
            </w:r>
            <w:r w:rsidRPr="00F91856">
              <w:rPr>
                <w:sz w:val="24"/>
                <w:szCs w:val="24"/>
              </w:rPr>
              <w:lastRenderedPageBreak/>
              <w:t xml:space="preserve">ntía→actor→evidencia→acción y </w:t>
            </w:r>
            <w:r w:rsidRPr="00F91856">
              <w:rPr>
                <w:sz w:val="24"/>
                <w:szCs w:val="24"/>
              </w:rPr>
              <w:t>reevaluar con caso equivalente.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F91856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91856" w:rsidRDefault="00F91856">
            <w:pPr>
              <w:rPr>
                <w:b/>
                <w:sz w:val="24"/>
                <w:szCs w:val="24"/>
              </w:rPr>
            </w:pPr>
          </w:p>
          <w:p w:rsidR="007842E8" w:rsidRPr="00F91856" w:rsidRDefault="00596435" w:rsidP="00976A0B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CS.4.3.10. Reconocer la vinculación de los ciudadanos con el país a través </w:t>
            </w:r>
            <w:r w:rsidRPr="00F91856">
              <w:rPr>
                <w:sz w:val="24"/>
                <w:szCs w:val="24"/>
              </w:rPr>
              <w:t>del Estado y el ejercicio de la ciudadanía.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CS.4.3.21. Identificar y diferenciar los órganos del gobierno y los del Estado ecuatoriano, sus principales atribuciones y sus mecanismos de vinculación </w:t>
            </w:r>
            <w:r w:rsidRPr="00F91856">
              <w:rPr>
                <w:sz w:val="24"/>
                <w:szCs w:val="24"/>
              </w:rPr>
              <w:lastRenderedPageBreak/>
              <w:t>con la sociedad civil.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CS.4.3.22. Reconocer y discutir </w:t>
            </w:r>
            <w:r w:rsidRPr="00F91856">
              <w:rPr>
                <w:sz w:val="24"/>
                <w:szCs w:val="24"/>
              </w:rPr>
              <w:t>la razón de ser, las funciones, los límites y las características de la fuerza pública.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CS.4.3.23. Analizar el papel del Estado como garante de los derechos de las personas.</w:t>
            </w:r>
            <w:r w:rsidRPr="00F91856">
              <w:rPr>
                <w:sz w:val="24"/>
                <w:szCs w:val="24"/>
              </w:rPr>
              <w:br/>
            </w: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91856" w:rsidRDefault="00596435">
            <w:pPr>
              <w:rPr>
                <w:b/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LECCIÓN 3. ORGANIZACIÓN DEL ESTADO ECUATORIANO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¡DESPIERTA TU MENTE!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Pág. 212: lectura “¿Quién manda en Ecuador?”, Éxodo 18:21 y preguntas sobre concentración del p</w:t>
            </w:r>
            <w:r w:rsidRPr="00F91856">
              <w:rPr>
                <w:sz w:val="24"/>
                <w:szCs w:val="24"/>
              </w:rPr>
              <w:t xml:space="preserve">oder, diferencia entre Estado y gobierno y función/límites del ejército en democracia.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“Poder con límites”: comparar un esquema con poder concentrado y otro con controles, anticipando riesgos para derechos.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esquemas, lectura oral/audio e imágenes de instituciones.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Acción y expresión: comparación, dibujo, </w:t>
            </w:r>
            <w:r w:rsidRPr="00F91856">
              <w:rPr>
                <w:sz w:val="24"/>
                <w:szCs w:val="24"/>
              </w:rPr>
              <w:lastRenderedPageBreak/>
              <w:t>explicación oral o texto.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dilema institucional y roles de observación.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GRAMÁTICA – DESCUBRIMOS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Págs. 213-214: separación de poderes; cinco funciones del Estado ecuatoriano y sus actores/atribuciones; Fuerzas Armadas y Policía Nacional con misiones, controles y límites; diferencia Estado-gobierno. (55 min)</w:t>
            </w: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>Organigrama fun</w:t>
            </w:r>
            <w:r w:rsidRPr="00F91856">
              <w:rPr>
                <w:sz w:val="24"/>
                <w:szCs w:val="24"/>
              </w:rPr>
              <w:t>cional “</w:t>
            </w:r>
            <w:proofErr w:type="spellStart"/>
            <w:r w:rsidRPr="00F91856">
              <w:rPr>
                <w:sz w:val="24"/>
                <w:szCs w:val="24"/>
              </w:rPr>
              <w:t>institución→función→atribución→control→vínculo</w:t>
            </w:r>
            <w:proofErr w:type="spellEnd"/>
            <w:r w:rsidRPr="00F91856">
              <w:rPr>
                <w:sz w:val="24"/>
                <w:szCs w:val="24"/>
              </w:rPr>
              <w:t xml:space="preserve"> ciudadano”.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organigrama, tabla, tarjetas institucionales y glosario.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organigrama, audio, exposición o esquema táctil.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</w:t>
            </w:r>
            <w:r w:rsidRPr="00F91856">
              <w:rPr>
                <w:sz w:val="24"/>
                <w:szCs w:val="24"/>
              </w:rPr>
              <w:t>ión de función y rol de experto.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LÓGICA – CONECTEMOS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Págs. 215-216, actividades 2-5: identificar qué función estatal realiza distintas acciones; valorar actuaciones de la fuerza pública; elaborar organigrama de las cinco func</w:t>
            </w:r>
            <w:r w:rsidRPr="00F91856">
              <w:rPr>
                <w:sz w:val="24"/>
                <w:szCs w:val="24"/>
              </w:rPr>
              <w:t xml:space="preserve">iones; investigar papel del Ecuador en ONU, OEA y CELAC.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“Chequeo de competencias”: resolver cuatro situaciones nuevas indicando institución competente, límite constitucional y forma de control ciudadano.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casos, tarjetas de funciones y tabla actor-atribución.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clasificación, organigrama, dramatización, audio o respuesta escrita.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elección de caso y resolución cooperativa.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RETÓRICA – EXPRESEMOS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 xml:space="preserve">Págs. 216-217: lectura sobre la Corte Constitucional; </w:t>
            </w:r>
            <w:r w:rsidRPr="00F91856">
              <w:rPr>
                <w:sz w:val="24"/>
                <w:szCs w:val="24"/>
              </w:rPr>
              <w:lastRenderedPageBreak/>
              <w:t>analizar independencia judicial; argumentar qué debe hacer el Estado cuando tiene dificultades para garantizar un derecho constitucional y si existen límites, desde bien común y</w:t>
            </w:r>
            <w:r w:rsidRPr="00F91856">
              <w:rPr>
                <w:sz w:val="24"/>
                <w:szCs w:val="24"/>
              </w:rPr>
              <w:t xml:space="preserve"> cosmovisión cristiana.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Audiencia simulada con tres roles: ciudadanía, institución pública y tribunal; cada rol debe distinguir obligación, límite y salvaguarda del derecho.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lectura se</w:t>
            </w:r>
            <w:r w:rsidRPr="00F91856">
              <w:rPr>
                <w:sz w:val="24"/>
                <w:szCs w:val="24"/>
              </w:rPr>
              <w:t>gmentada, guion de roles y organizador de argumento.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audiencia, ensayo, podcast o exposición.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elección de rol y diálogo con reglas de imparcialidad.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CONOCIMIENTO EN ACCIÓN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del libro: </w:t>
            </w:r>
            <w:r w:rsidRPr="00F91856">
              <w:rPr>
                <w:sz w:val="24"/>
                <w:szCs w:val="24"/>
              </w:rPr>
              <w:t>Pág. 218: investig</w:t>
            </w:r>
            <w:r w:rsidRPr="00F91856">
              <w:rPr>
                <w:sz w:val="24"/>
                <w:szCs w:val="24"/>
              </w:rPr>
              <w:t xml:space="preserve">ar una institución estatal relevante para jóvenes, su función, servicios y forma de acceso.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Crear un directorio escolar accesible con nombre de institución, servicio, canal de acceso y situación en la que podría ser útil, sin </w:t>
            </w:r>
            <w:r w:rsidRPr="00F91856">
              <w:rPr>
                <w:sz w:val="24"/>
                <w:szCs w:val="24"/>
              </w:rPr>
              <w:t xml:space="preserve">registrar datos personales del estudiante.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ficha modelo, iconos y fuentes institucionales seleccionadas.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directorio, audio, infografía, presentación o ficha.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Compromiso: elección de </w:t>
            </w:r>
            <w:r w:rsidRPr="00F91856">
              <w:rPr>
                <w:sz w:val="24"/>
                <w:szCs w:val="24"/>
              </w:rPr>
              <w:t>institución con utilidad comunitaria.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VENTANA INTERACTIVA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Video del libro: Pág. 218: QR “Video” y QR “Actividad”; cápsula sobre las cinco funciones del Estado y el debate entre más controles institucionales y eficacia real. </w:t>
            </w:r>
          </w:p>
          <w:p w:rsidR="007842E8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Escribir una condición necesaria para que una función de control sea realmente eficaz e independiente. </w:t>
            </w:r>
          </w:p>
          <w:p w:rsidR="00F91856" w:rsidRPr="00F91856" w:rsidRDefault="00F91856" w:rsidP="00F91856">
            <w:pPr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PRINCIPIO 1 – REPRESENTACIÓN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Textos constitucionales segmentados; cuadros de democracia, derechos y funciones; organigramas; tarjetas de </w:t>
            </w:r>
            <w:r w:rsidRPr="00F91856">
              <w:rPr>
                <w:sz w:val="24"/>
                <w:szCs w:val="24"/>
              </w:rPr>
              <w:t xml:space="preserve">casos; glosarios; lectura en voz alta y audio; infografías; videos con subtítulos/transcripción; alto contraste, braille, relieve y audiodescripción </w:t>
            </w:r>
            <w:r w:rsidRPr="00F91856">
              <w:rPr>
                <w:sz w:val="24"/>
                <w:szCs w:val="24"/>
              </w:rPr>
              <w:lastRenderedPageBreak/>
              <w:t>cuando corresponda.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PRINCIPIO 2 – ACCIÓN Y EXPRESIÓN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Alternativas equivalentes: consulta, cuadro comparativ</w:t>
            </w:r>
            <w:r w:rsidRPr="00F91856">
              <w:rPr>
                <w:sz w:val="24"/>
                <w:szCs w:val="24"/>
              </w:rPr>
              <w:t>o, artículo, organigrama, debate, ensayo, podcast, exposición, dramatización, fact-check, infografía, proyecto o portafolio; apoyos de planificación y tecnología asistiva.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PRINCIPIO 3 – COMPROMISO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Elección de casos, problemas, roles y productos; participac</w:t>
            </w:r>
            <w:r w:rsidRPr="00F91856">
              <w:rPr>
                <w:sz w:val="24"/>
                <w:szCs w:val="24"/>
              </w:rPr>
              <w:t xml:space="preserve">ión </w:t>
            </w:r>
            <w:r w:rsidRPr="00F91856">
              <w:rPr>
                <w:sz w:val="24"/>
                <w:szCs w:val="24"/>
              </w:rPr>
              <w:lastRenderedPageBreak/>
              <w:t>estudiantil auténtica; proyectos colaborativos; dilemas cívicos y digitales; metas visibles; clima seguro para el desacuerdo y retroalimentación frecuente.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>Éxodo 18:21; Filipenses 2:3. Principio: la autoridad debe ejercerse por personas íntegras, con l</w:t>
            </w:r>
            <w:r w:rsidRPr="00F91856">
              <w:rPr>
                <w:sz w:val="24"/>
                <w:szCs w:val="24"/>
              </w:rPr>
              <w:t>ímites y humildad; distribuir y controlar el poder protege a la comunidad frente al abuso y la corrupción.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Libro, págs. 212-218; Biblia RVR1960; organigramas; tarjetas de cinco funciones; fichas de Fuerzas Armadas/Policía; casos; guía de audiencia; directo</w:t>
            </w:r>
            <w:r w:rsidRPr="00F91856">
              <w:rPr>
                <w:sz w:val="24"/>
                <w:szCs w:val="24"/>
              </w:rPr>
              <w:t xml:space="preserve">rio institucional; QR; proyector; audio, subtítulos, textos </w:t>
            </w:r>
            <w:r w:rsidRPr="00F91856">
              <w:rPr>
                <w:sz w:val="24"/>
                <w:szCs w:val="24"/>
              </w:rPr>
              <w:lastRenderedPageBreak/>
              <w:t>ampliados y apoyos táctiles.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INDICADORES OFICIALES VINCULADOS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I.CS.4.11.1. Relaciona el ejercicio de la ciudadanía ecuatoriana con el Estado, la Constitución, la participación ciudadana (canales</w:t>
            </w:r>
            <w:r w:rsidRPr="00F91856">
              <w:rPr>
                <w:sz w:val="24"/>
                <w:szCs w:val="24"/>
              </w:rPr>
              <w:t xml:space="preserve"> y formas) y los </w:t>
            </w:r>
            <w:r w:rsidRPr="00F91856">
              <w:rPr>
                <w:sz w:val="24"/>
                <w:szCs w:val="24"/>
              </w:rPr>
              <w:lastRenderedPageBreak/>
              <w:t>procesos de integración (regional e internacional), en un contexto de interculturalidad, unidad nacional y globalización. (J.1., J.3., I.1.)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I.CS.4.11.2. Analiza los mecanismos que tiene el Estado, la fuerza pública y los ciudadanos para</w:t>
            </w:r>
            <w:r w:rsidRPr="00F91856">
              <w:rPr>
                <w:sz w:val="24"/>
                <w:szCs w:val="24"/>
              </w:rPr>
              <w:t xml:space="preserve"> el cumplimiento de su papel como garantes y veedores de los </w:t>
            </w:r>
            <w:r w:rsidRPr="00F91856">
              <w:rPr>
                <w:sz w:val="24"/>
                <w:szCs w:val="24"/>
              </w:rPr>
              <w:lastRenderedPageBreak/>
              <w:t>derechos humanos, en un contexto de interculturalidad, unidad nacional y globalización. (J.1., S.1.)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NIVELES DE LOGRO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Alto: diferencia Estado/gobierno, identifica funciones y controles, analiza l</w:t>
            </w:r>
            <w:r w:rsidRPr="00F91856">
              <w:rPr>
                <w:sz w:val="24"/>
                <w:szCs w:val="24"/>
              </w:rPr>
              <w:t>ímites de fuerza pública y propone mecanismos de garantía de derechos.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lastRenderedPageBreak/>
              <w:t>Medio: reconoce funciones e instituciones principales con apoyo.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Bajo: confunde instituciones, atribuciones o límites; requiere organigrama y casos.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 xml:space="preserve">DIAGNÓSTICA: preguntas de pág. 212. </w:t>
            </w:r>
            <w:r w:rsidRPr="00F91856">
              <w:rPr>
                <w:sz w:val="24"/>
                <w:szCs w:val="24"/>
              </w:rPr>
              <w:t xml:space="preserve">FORMATIVA: poder con límites, organigrama, clasificación, fuerza pública, investigación internacional, independencia judicial y directorio. SUMATIVA PARCIAL: análisis institucional/organigrama defendido oralmente. </w:t>
            </w:r>
            <w:r w:rsidRPr="00F91856">
              <w:rPr>
                <w:sz w:val="24"/>
                <w:szCs w:val="24"/>
              </w:rPr>
              <w:lastRenderedPageBreak/>
              <w:t>INSTRUMENTOS: rúbrica institucional, lista</w:t>
            </w:r>
            <w:r w:rsidRPr="00F91856">
              <w:rPr>
                <w:sz w:val="24"/>
                <w:szCs w:val="24"/>
              </w:rPr>
              <w:t xml:space="preserve"> de cotejo de funciones, guía de casos/audiencia, auto/coevaluación y portafolio. RETROALIMENTACIÓN: volver a institución→función→atribución→límite→control→derecho.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F91856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91856" w:rsidRDefault="00F91856">
            <w:pPr>
              <w:rPr>
                <w:b/>
                <w:sz w:val="24"/>
                <w:szCs w:val="24"/>
              </w:rPr>
            </w:pPr>
          </w:p>
          <w:p w:rsidR="007842E8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CS.4.3.12. Identificar los derechos fundamentales estipulados en el Código de la Niñez y la Adolescencia y reflexionar sobre ellos en función del Buen Vivi</w:t>
            </w:r>
            <w:r w:rsidRPr="00F91856">
              <w:rPr>
                <w:sz w:val="24"/>
                <w:szCs w:val="24"/>
              </w:rPr>
              <w:t>r.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CS.4.3.13. Reconocer que la existencia de derechos implica deberes y responsabilidades que tenemos todos como parte de la sociedad.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CS.4.3.14. </w:t>
            </w:r>
            <w:r w:rsidRPr="00F91856">
              <w:rPr>
                <w:sz w:val="24"/>
                <w:szCs w:val="24"/>
              </w:rPr>
              <w:lastRenderedPageBreak/>
              <w:t>Reconocer la importancia de la lucha por los derechos humanos y su protección y cumplimiento como una resp</w:t>
            </w:r>
            <w:r w:rsidRPr="00F91856">
              <w:rPr>
                <w:sz w:val="24"/>
                <w:szCs w:val="24"/>
              </w:rPr>
              <w:t>onsabilidad de todos los ciudadanos y ciudadanas.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 4.3.15. Analizar la tensión en relación con la vigencia de los derechos humanos, interculturalidad, unidad nacional y globalización.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CS.4.3.23. Analizar el papel del Estado como garante de los derec</w:t>
            </w:r>
            <w:r w:rsidRPr="00F91856">
              <w:rPr>
                <w:sz w:val="24"/>
                <w:szCs w:val="24"/>
              </w:rPr>
              <w:t xml:space="preserve">hos de las </w:t>
            </w:r>
            <w:r w:rsidRPr="00F91856">
              <w:rPr>
                <w:sz w:val="24"/>
                <w:szCs w:val="24"/>
              </w:rPr>
              <w:lastRenderedPageBreak/>
              <w:t>personas.</w:t>
            </w:r>
            <w:r w:rsidRPr="00F91856">
              <w:rPr>
                <w:sz w:val="24"/>
                <w:szCs w:val="24"/>
              </w:rPr>
              <w:br/>
            </w:r>
          </w:p>
          <w:p w:rsidR="00F91856" w:rsidRPr="00F91856" w:rsidRDefault="00F91856" w:rsidP="00F91856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91856" w:rsidRDefault="00596435">
            <w:pPr>
              <w:rPr>
                <w:b/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LECCIÓN 4. DERECHOS HUMANOS Y DERECHOS DE LA NIÑEZ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¡DESPIERTA TU MENTE!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 xml:space="preserve">Pág. 219: lectura sobre dignidad y universalidad de los derechos, Génesis 1:27 y preguntas sobre el Código de la Niñez y Adolescencia y la relación derecho-deber.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>Tarjetas “derecho-necesidad-deber”:</w:t>
            </w:r>
            <w:r w:rsidRPr="00F91856">
              <w:rPr>
                <w:sz w:val="24"/>
                <w:szCs w:val="24"/>
              </w:rPr>
              <w:t xml:space="preserve"> emparejar tres derechos juveniles con una responsabilidad compatible, evitando convertir el derecho en privilegio condicionado.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lectura oral/audio, tarjetas e iconos de derechos/deberes.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empa</w:t>
            </w:r>
            <w:r w:rsidRPr="00F91856">
              <w:rPr>
                <w:sz w:val="24"/>
                <w:szCs w:val="24"/>
              </w:rPr>
              <w:t>rejamiento, explicación, dibujo o audio.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lastRenderedPageBreak/>
              <w:t>• Compromiso: elección de derecho cercano y clima de dignidad.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GRAMÁTICA – DESCUBRIMOS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Págs. 219-221: derechos humanos y sus tres generaciones; Constitución y tratados; Código de la Ni</w:t>
            </w:r>
            <w:r w:rsidRPr="00F91856">
              <w:rPr>
                <w:sz w:val="24"/>
                <w:szCs w:val="24"/>
              </w:rPr>
              <w:t>ñez y Adolescencia con artículos sobre educación, salud, familia, protección, deberes, trabajo infantil y derecho a ser escuchado; derechos y deberes como dos caras de la misma moneda. (55 min)</w:t>
            </w: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>Matriz “</w:t>
            </w:r>
            <w:proofErr w:type="spellStart"/>
            <w:r w:rsidRPr="00F91856">
              <w:rPr>
                <w:sz w:val="24"/>
                <w:szCs w:val="24"/>
              </w:rPr>
              <w:t>derecho→deber</w:t>
            </w:r>
            <w:proofErr w:type="spellEnd"/>
            <w:r w:rsidRPr="00F91856">
              <w:rPr>
                <w:sz w:val="24"/>
                <w:szCs w:val="24"/>
              </w:rPr>
              <w:t xml:space="preserve"> </w:t>
            </w:r>
            <w:proofErr w:type="spellStart"/>
            <w:r w:rsidRPr="00F91856">
              <w:rPr>
                <w:sz w:val="24"/>
                <w:szCs w:val="24"/>
              </w:rPr>
              <w:t>compatible→garante→</w:t>
            </w:r>
            <w:r w:rsidRPr="00F91856">
              <w:rPr>
                <w:sz w:val="24"/>
                <w:szCs w:val="24"/>
              </w:rPr>
              <w:t>mecanismo</w:t>
            </w:r>
            <w:proofErr w:type="spellEnd"/>
            <w:r w:rsidRPr="00F91856">
              <w:rPr>
                <w:sz w:val="24"/>
                <w:szCs w:val="24"/>
              </w:rPr>
              <w:t xml:space="preserve"> de protección” con casos escolares ficticios. (20 min)</w:t>
            </w: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tabla de generaciones, extractos CNA, glosario, pictogramas y audio.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matriz, infografía, exposición, cómic o podcast.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</w:t>
            </w:r>
            <w:r w:rsidRPr="00F91856">
              <w:rPr>
                <w:sz w:val="24"/>
                <w:szCs w:val="24"/>
              </w:rPr>
              <w:t>ción de derecho y roles de garante/veedor.</w:t>
            </w: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LÓGICA – CONECTEMOS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Págs. 222-223, actividades 2-5: clasificar derechos por generación; analizar calidad educativa, trabajo adolescente y deber de estudiar; identificar derecho/deber</w:t>
            </w:r>
            <w:r w:rsidRPr="00F91856">
              <w:rPr>
                <w:sz w:val="24"/>
                <w:szCs w:val="24"/>
              </w:rPr>
              <w:t xml:space="preserve"> en situaciones; investigar la Defensoría del Pueblo y acceso para adolescentes.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Resolver tres casos ficticios de vulneración indicando derecho, deber relacionado, institución/mecanismo seguro y evidencia necesaria.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casos breves, tabla y tarjetas de instituciones.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respuesta oral, escrita, gráfica, dramatización o audio.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elección de caso y seguridad: no se exige narrar experiencias personales de violen</w:t>
            </w:r>
            <w:r w:rsidRPr="00F91856">
              <w:rPr>
                <w:sz w:val="24"/>
                <w:szCs w:val="24"/>
              </w:rPr>
              <w:t>cia.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RETÓRICA – EXPRESEMOS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 xml:space="preserve">Págs. 223-224: lectura sobre desnutrición crónica infantil como violación simultánea de derechos; </w:t>
            </w:r>
            <w:r w:rsidRPr="00F91856">
              <w:rPr>
                <w:sz w:val="24"/>
                <w:szCs w:val="24"/>
              </w:rPr>
              <w:lastRenderedPageBreak/>
              <w:t xml:space="preserve">completar cuadro de derechos/artículos/consecuencias y argumentar por qué constituye un problema </w:t>
            </w:r>
            <w:r w:rsidRPr="00F91856">
              <w:rPr>
                <w:sz w:val="24"/>
                <w:szCs w:val="24"/>
              </w:rPr>
              <w:t xml:space="preserve">ético y espiritual desde imago Dei y derechos humanos.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CER de política pública: elegir una prioridad (alimentación, salud, educación o igualdad) y explicar cómo una acción coordinada puede proteger varios derechos a la vez.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cifras y artículos destacados, lectura segmentada y organizador CER.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ensayo, debate, audio, infografía o exposición.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Compromiso: elección de prioridad y lenguaje no </w:t>
            </w:r>
            <w:proofErr w:type="spellStart"/>
            <w:r w:rsidRPr="00F91856">
              <w:rPr>
                <w:sz w:val="24"/>
                <w:szCs w:val="24"/>
              </w:rPr>
              <w:t>estigmatizante</w:t>
            </w:r>
            <w:proofErr w:type="spellEnd"/>
            <w:r w:rsidRPr="00F91856">
              <w:rPr>
                <w:sz w:val="24"/>
                <w:szCs w:val="24"/>
              </w:rPr>
              <w:t>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CONOCIMIENTO EN ACCIÓN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del libro: </w:t>
            </w:r>
            <w:r w:rsidRPr="00F91856">
              <w:rPr>
                <w:sz w:val="24"/>
                <w:szCs w:val="24"/>
              </w:rPr>
              <w:t xml:space="preserve">Pág. 225: investigar la Junta Cantonal de Protección de Derechos del cantón: qué es, miembros, casos que atiende y acceso de adolescentes.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>Elaborar una ficha de ruta de ayuda “situació</w:t>
            </w:r>
            <w:r w:rsidRPr="00F91856">
              <w:rPr>
                <w:sz w:val="24"/>
                <w:szCs w:val="24"/>
              </w:rPr>
              <w:t xml:space="preserve">n→adulto seguro/institución→cómo pedir ayuda”, usando únicamente información institucional y sin registrar casos personales.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plantilla de ruta, iconos y directorio público.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ficha, audio, afich</w:t>
            </w:r>
            <w:r w:rsidRPr="00F91856">
              <w:rPr>
                <w:sz w:val="24"/>
                <w:szCs w:val="24"/>
              </w:rPr>
              <w:t>e, infografía o presentación.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utilidad protectora y elección de formato.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VENTANA INTERACTIVA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Video del libro: Pág. 225: QR “Video” y QR “Actividad”; cápsula sobre la Declaración Universal de Derechos Humanos de 1948, su aprobación y </w:t>
            </w:r>
            <w:r w:rsidRPr="00F91856">
              <w:rPr>
                <w:sz w:val="24"/>
                <w:szCs w:val="24"/>
              </w:rPr>
              <w:t xml:space="preserve">participación de Eleanor Roosevelt. </w:t>
            </w:r>
          </w:p>
          <w:p w:rsidR="00F91856" w:rsidRP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Identificar un principio de la DUDH presente en la lección y relacionarlo con un derecho del CNA. </w:t>
            </w:r>
            <w:bookmarkStart w:id="0" w:name="_GoBack"/>
            <w:bookmarkEnd w:id="0"/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PRINCIPIO 1 – REPRESENTACIÓN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Textos constitucionales segmentados; cuadros de democr</w:t>
            </w:r>
            <w:r w:rsidRPr="00F91856">
              <w:rPr>
                <w:sz w:val="24"/>
                <w:szCs w:val="24"/>
              </w:rPr>
              <w:t>acia, derechos y funciones; organigramas; tarjetas de casos; glosarios; lectura en voz alta y audio; infografías; videos con subtítulos/transcripción; alto contraste, braille, relieve y audiodescripción cuando corresponda.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lastRenderedPageBreak/>
              <w:t>PRINCIPIO 2 – ACCIÓN Y EXPRESIÓN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Alternativas equivalentes: consulta, cuadro comparativo, artículo, organigrama, debate, ensayo, podcast, exposición, dramatización, fact-check, infografía, proyecto o portafolio; apoyos de planificación y tecnología asistiva.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PRINCIPIO 3 – COMPROMISO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Elecc</w:t>
            </w:r>
            <w:r w:rsidRPr="00F91856">
              <w:rPr>
                <w:sz w:val="24"/>
                <w:szCs w:val="24"/>
              </w:rPr>
              <w:t xml:space="preserve">ión de casos, problemas, roles y productos; participación estudiantil auténtica; </w:t>
            </w:r>
            <w:r w:rsidRPr="00F91856">
              <w:rPr>
                <w:sz w:val="24"/>
                <w:szCs w:val="24"/>
              </w:rPr>
              <w:lastRenderedPageBreak/>
              <w:t>proyectos colaborativos; dilemas cívicos y digitales; metas visibles; clima seguro para el desacuerdo y retroalimentación frecuente.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>Génesis 1:27; Salmos 82:3. Principio: toda</w:t>
            </w:r>
            <w:r w:rsidRPr="00F91856">
              <w:rPr>
                <w:sz w:val="24"/>
                <w:szCs w:val="24"/>
              </w:rPr>
              <w:t xml:space="preserve"> persona porta dignidad inherente y los más vulnerables requieren protección activa; defender derechos implica también asumir deberes y actuar frente a la injusticia.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Libro, págs. 219-225; Biblia RVR1960; tabla de generaciones; extractos del CNA y Constitu</w:t>
            </w:r>
            <w:r w:rsidRPr="00F91856">
              <w:rPr>
                <w:sz w:val="24"/>
                <w:szCs w:val="24"/>
              </w:rPr>
              <w:t xml:space="preserve">ción reproducidos en el libro; tarjetas derecho-deber; casos ficticios; directorio de protección; organizador CER; QR; audio, subtítulos, lectura fácil y apoyos </w:t>
            </w:r>
            <w:r w:rsidRPr="00F91856">
              <w:rPr>
                <w:sz w:val="24"/>
                <w:szCs w:val="24"/>
              </w:rPr>
              <w:lastRenderedPageBreak/>
              <w:t>visuales/táctiles.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INDICADORES OFICIALES VINCULADOS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I.CS.4.11.2. Analiza los mecanismos que </w:t>
            </w:r>
            <w:r w:rsidRPr="00F91856">
              <w:rPr>
                <w:sz w:val="24"/>
                <w:szCs w:val="24"/>
              </w:rPr>
              <w:t xml:space="preserve">tiene el Estado, la fuerza pública y los ciudadanos para el cumplimiento de su papel como garantes y veedores de los derechos humanos, </w:t>
            </w:r>
            <w:r w:rsidRPr="00F91856">
              <w:rPr>
                <w:sz w:val="24"/>
                <w:szCs w:val="24"/>
              </w:rPr>
              <w:lastRenderedPageBreak/>
              <w:t>en un contexto de interculturalidad, unidad nacional y globalización. (J.1., S.1.)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I.CS.4.11.3. Distingue las semejanza</w:t>
            </w:r>
            <w:r w:rsidRPr="00F91856">
              <w:rPr>
                <w:sz w:val="24"/>
                <w:szCs w:val="24"/>
              </w:rPr>
              <w:t>s y diferencias entre los derechos fundamentales estipulados en el Código de la Niñez y Adolescencia y los derechos humanos, reconociend</w:t>
            </w:r>
            <w:r w:rsidRPr="00F91856">
              <w:rPr>
                <w:sz w:val="24"/>
                <w:szCs w:val="24"/>
              </w:rPr>
              <w:lastRenderedPageBreak/>
              <w:t>o que los derechos implican deberes y responsabilidades. (J.1., J.3.)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NIVELES DE LOGRO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Alto: distingue generaciones, der</w:t>
            </w:r>
            <w:r w:rsidRPr="00F91856">
              <w:rPr>
                <w:sz w:val="24"/>
                <w:szCs w:val="24"/>
              </w:rPr>
              <w:t>echos/deberes y mecanismos de protección; analiza vulneraciones y propone rutas seguras con fundamento.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Medio: identifica derechos y </w:t>
            </w:r>
            <w:r w:rsidRPr="00F91856">
              <w:rPr>
                <w:sz w:val="24"/>
                <w:szCs w:val="24"/>
              </w:rPr>
              <w:lastRenderedPageBreak/>
              <w:t>deberes principales y una institución con apoyo.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Bajo: confunde derecho, deber o mecanismo; requiere matriz y casos guiados</w:t>
            </w:r>
            <w:r w:rsidRPr="00F91856">
              <w:rPr>
                <w:sz w:val="24"/>
                <w:szCs w:val="24"/>
              </w:rPr>
              <w:t>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>DIAGNÓSTICA: preguntas de pág. 219. FORMATIVA: derecho-deber, generaciones, casos, Defensoría, desnutrición/CER y JCPD. SUMATIVA PARCIAL: ficha de ruta de protección y argumento sobre derechos. INSTRUMENTOS: rúbrica de derechos/mecanismos, lista de cotej</w:t>
            </w:r>
            <w:r w:rsidRPr="00F91856">
              <w:rPr>
                <w:sz w:val="24"/>
                <w:szCs w:val="24"/>
              </w:rPr>
              <w:t xml:space="preserve">o, guía CER, protocolo </w:t>
            </w:r>
            <w:r w:rsidRPr="00F91856">
              <w:rPr>
                <w:sz w:val="24"/>
                <w:szCs w:val="24"/>
              </w:rPr>
              <w:lastRenderedPageBreak/>
              <w:t>de seguridad/privacidad, auto/coevaluación y portafolio. RETROALIMENTACIÓN: nombrar derecho→deber→garante→mecanismo→acción segura y repetir con caso equivalente.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ORIENTACIONES METODOLÓGICAS </w:t>
            </w:r>
            <w:r w:rsidRPr="00F91856">
              <w:rPr>
                <w:b/>
                <w:bCs/>
                <w:sz w:val="24"/>
                <w:szCs w:val="24"/>
              </w:rPr>
              <w:t xml:space="preserve">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F91856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F9185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F91856" w:rsidRDefault="005964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F91856">
        <w:trPr>
          <w:trHeight w:val="3523"/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91856" w:rsidRDefault="00F91856">
            <w:pPr>
              <w:rPr>
                <w:b/>
                <w:sz w:val="24"/>
                <w:szCs w:val="24"/>
              </w:rPr>
            </w:pPr>
          </w:p>
          <w:p w:rsidR="007842E8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CS.4.3.5. Examinar el concepto “interculturalidad” y posibles acciones concretas de practicarlo en la escuela y otros espacios loc</w:t>
            </w:r>
            <w:r w:rsidRPr="00F91856">
              <w:rPr>
                <w:sz w:val="24"/>
                <w:szCs w:val="24"/>
              </w:rPr>
              <w:t>ales más cercanos.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CS.4.3.6. Determinar el papel político y social de los medios de comunicación en el Ecuador, y la forma en que cumplen su misión.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lastRenderedPageBreak/>
              <w:t xml:space="preserve">• CS.4.3.7. Promover el respeto a la libre expresión mediante prácticas cotidianas, en la perspectiva de </w:t>
            </w:r>
            <w:r w:rsidRPr="00F91856">
              <w:rPr>
                <w:sz w:val="24"/>
                <w:szCs w:val="24"/>
              </w:rPr>
              <w:t>construir consensos y acuerdos colectivos.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CS.4.3.9. Discutir la democracia como gobierno del pueblo, cuya vigencia se fundamenta en la libertad y la justicia social.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CS.4.3.14. Reconocer la importancia de la lucha por los derechos humanos y su protecc</w:t>
            </w:r>
            <w:r w:rsidRPr="00F91856">
              <w:rPr>
                <w:sz w:val="24"/>
                <w:szCs w:val="24"/>
              </w:rPr>
              <w:t xml:space="preserve">ión y </w:t>
            </w:r>
            <w:r w:rsidRPr="00F91856">
              <w:rPr>
                <w:sz w:val="24"/>
                <w:szCs w:val="24"/>
              </w:rPr>
              <w:lastRenderedPageBreak/>
              <w:t>cumplimiento como una responsabilidad de todos los ciudadanos y ciudadanas.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CS.4.3.16. Destacar los valores de la libertad, la equidad y la solidaridad como fundamentos sociales esenciales de una democracia real.</w:t>
            </w:r>
            <w:r w:rsidRPr="00F91856">
              <w:rPr>
                <w:sz w:val="24"/>
                <w:szCs w:val="24"/>
              </w:rPr>
              <w:br/>
            </w:r>
          </w:p>
          <w:p w:rsidR="00F91856" w:rsidRPr="00F91856" w:rsidRDefault="00F91856" w:rsidP="00F91856">
            <w:pPr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F91856" w:rsidRDefault="00596435">
            <w:pPr>
              <w:rPr>
                <w:b/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LECCIÓN 5. CULTURA DE PAZ Y CONVIVENCIA DEMOCRÁTICA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¡DESPIERTA TU MENTE!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Pág. 226: lectura “La paz no</w:t>
            </w:r>
            <w:r w:rsidRPr="00F91856">
              <w:rPr>
                <w:sz w:val="24"/>
                <w:szCs w:val="24"/>
              </w:rPr>
              <w:t xml:space="preserve"> es solo ausencia de guerra”, Romanos 12:18 y preguntas sobre conflictos escolares, formas de resolución y construcción de consenso.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>Semáforo del conflicto: clasificar respuestas en escalar, evitar, dialogar/mediar y justifica</w:t>
            </w:r>
            <w:r w:rsidRPr="00F91856">
              <w:rPr>
                <w:sz w:val="24"/>
                <w:szCs w:val="24"/>
              </w:rPr>
              <w:t xml:space="preserve">r cuál protege mejor dignidad y derechos.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lectura oral/audio, tarjetas de conflicto y semáforo visual/táctil.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clasificación, dramatización, explicación o audio.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Compromiso: elección de caso </w:t>
            </w:r>
            <w:r w:rsidRPr="00F91856">
              <w:rPr>
                <w:sz w:val="24"/>
                <w:szCs w:val="24"/>
              </w:rPr>
              <w:t xml:space="preserve">ficticio y </w:t>
            </w:r>
            <w:r w:rsidRPr="00F91856">
              <w:rPr>
                <w:sz w:val="24"/>
                <w:szCs w:val="24"/>
              </w:rPr>
              <w:lastRenderedPageBreak/>
              <w:t>opción de no compartir conflictos personales.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GRAMÁTICA – DESCUBRIMOS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Págs. 226-228: cultura de paz; libertad, equidad y solidaridad; libertad de expresión con alcances y límites; ejemplos de crítica legítima, disc</w:t>
            </w:r>
            <w:r w:rsidRPr="00F91856">
              <w:rPr>
                <w:sz w:val="24"/>
                <w:szCs w:val="24"/>
              </w:rPr>
              <w:t>urso de odio y desinformación; interculturalidad en el Ecuador plurinacional. (55 min)</w:t>
            </w: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>Mapa “</w:t>
            </w:r>
            <w:proofErr w:type="spellStart"/>
            <w:r w:rsidRPr="00F91856">
              <w:rPr>
                <w:sz w:val="24"/>
                <w:szCs w:val="24"/>
              </w:rPr>
              <w:t>pilar→amenaza→práctica</w:t>
            </w:r>
            <w:proofErr w:type="spellEnd"/>
            <w:r w:rsidRPr="00F91856">
              <w:rPr>
                <w:sz w:val="24"/>
                <w:szCs w:val="24"/>
              </w:rPr>
              <w:t xml:space="preserve"> </w:t>
            </w:r>
            <w:proofErr w:type="spellStart"/>
            <w:r w:rsidRPr="00F91856">
              <w:rPr>
                <w:sz w:val="24"/>
                <w:szCs w:val="24"/>
              </w:rPr>
              <w:t>concreta→indicador</w:t>
            </w:r>
            <w:proofErr w:type="spellEnd"/>
            <w:r w:rsidRPr="00F91856">
              <w:rPr>
                <w:sz w:val="24"/>
                <w:szCs w:val="24"/>
              </w:rPr>
              <w:t xml:space="preserve"> escolar” para libertad, equidad y solidaridad. (20 min)</w:t>
            </w: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Representación: tabla de </w:t>
            </w:r>
            <w:r w:rsidRPr="00F91856">
              <w:rPr>
                <w:sz w:val="24"/>
                <w:szCs w:val="24"/>
              </w:rPr>
              <w:t>pilares, casos, conceptos visuales y audiotexto.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mapa, afiche, podcast, exposición o esquema táctil.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elección de pilar y aplicación al contexto escolar.</w:t>
            </w: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LÓGICA – CONECTEMOS </w:t>
            </w:r>
            <w:r w:rsidRPr="00F91856">
              <w:rPr>
                <w:sz w:val="24"/>
                <w:szCs w:val="24"/>
              </w:rPr>
              <w:t>(65 min)</w:t>
            </w: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Págs. 229-230, a</w:t>
            </w:r>
            <w:r w:rsidRPr="00F91856">
              <w:rPr>
                <w:sz w:val="24"/>
                <w:szCs w:val="24"/>
              </w:rPr>
              <w:t xml:space="preserve">ctividades 2-5: identificar pilares en situaciones escolares; resolver mediante diálogo democrático el caso del uniforme y </w:t>
            </w:r>
            <w:r w:rsidRPr="00F91856">
              <w:rPr>
                <w:sz w:val="24"/>
                <w:szCs w:val="24"/>
              </w:rPr>
              <w:lastRenderedPageBreak/>
              <w:t xml:space="preserve">la identidad cultural; analizar publicaciones de redes sin nombres; reconocer culturas, etnias y tradiciones presentes en el colegio </w:t>
            </w:r>
            <w:r w:rsidRPr="00F91856">
              <w:rPr>
                <w:sz w:val="24"/>
                <w:szCs w:val="24"/>
              </w:rPr>
              <w:t xml:space="preserve">y posibles prejuicios.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Protocolo de diálogo en cuatro pasos: escuchar posición, identificar necesidad/derecho, proponer opción común y comprobar que no discrimina.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casos segmentados, t</w:t>
            </w:r>
            <w:r w:rsidRPr="00F91856">
              <w:rPr>
                <w:sz w:val="24"/>
                <w:szCs w:val="24"/>
              </w:rPr>
              <w:t>arjetas de perspectivas y guion de diálogo.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diálogo, tabla, audio, dramatización o texto.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roles elegibles, participación gradual y normas contra estereotipos.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RETÓRICA – EXPRESEMOS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Págs.</w:t>
            </w:r>
            <w:r w:rsidRPr="00F91856">
              <w:rPr>
                <w:sz w:val="24"/>
                <w:szCs w:val="24"/>
              </w:rPr>
              <w:t xml:space="preserve"> 230-231: lectura “Las fake news y la amenaza a la democracia”; argumentar responsabilidad de verificar antes de compartir y aplicar </w:t>
            </w:r>
            <w:r w:rsidRPr="00F91856">
              <w:rPr>
                <w:sz w:val="24"/>
                <w:szCs w:val="24"/>
              </w:rPr>
              <w:lastRenderedPageBreak/>
              <w:t xml:space="preserve">pasos de verificación a una noticia de redes.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>Laboratorio de verificación con una publicación</w:t>
            </w:r>
            <w:r w:rsidRPr="00F91856">
              <w:rPr>
                <w:sz w:val="24"/>
                <w:szCs w:val="24"/>
              </w:rPr>
              <w:t xml:space="preserve"> ficticia: fuente original, fecha, corroboración, lenguaje emocional, evidencia y conclusión “verificada/no verificable/falsa”.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Representación: </w:t>
            </w:r>
            <w:proofErr w:type="spellStart"/>
            <w:r w:rsidRPr="00F91856">
              <w:rPr>
                <w:sz w:val="24"/>
                <w:szCs w:val="24"/>
              </w:rPr>
              <w:t>checklist</w:t>
            </w:r>
            <w:proofErr w:type="spellEnd"/>
            <w:r w:rsidRPr="00F91856">
              <w:rPr>
                <w:sz w:val="24"/>
                <w:szCs w:val="24"/>
              </w:rPr>
              <w:t>, captura ficticia accesible, audio y ejemplos de lenguaje emocional.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</w:t>
            </w:r>
            <w:r w:rsidRPr="00F91856">
              <w:rPr>
                <w:sz w:val="24"/>
                <w:szCs w:val="24"/>
              </w:rPr>
              <w:t>n y expresión: ficha, audio, video explicativo, debate o infografía.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reto de detective de fuentes y autonomía para elegir el formato.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CONOCIMIENTO EN ACCIÓN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del libro: </w:t>
            </w:r>
            <w:r w:rsidRPr="00F91856">
              <w:rPr>
                <w:sz w:val="24"/>
                <w:szCs w:val="24"/>
              </w:rPr>
              <w:t>Pág. 232: diseñar en equipos un proyecto de convivencia</w:t>
            </w:r>
            <w:r w:rsidRPr="00F91856">
              <w:rPr>
                <w:sz w:val="24"/>
                <w:szCs w:val="24"/>
              </w:rPr>
              <w:t xml:space="preserve"> democrática sobre desinformación en redes, discriminación intercultural o falta de participación estudiantil, con objetivo, actividades, responsables, resultados y fundamento bíblico.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>Incorporar indicador verificable, recurso</w:t>
            </w:r>
            <w:r w:rsidRPr="00F91856">
              <w:rPr>
                <w:sz w:val="24"/>
                <w:szCs w:val="24"/>
              </w:rPr>
              <w:t xml:space="preserve"> necesario, criterio de accesibilidad, fecha de revisión y mecanismo de rendición de cuentas.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plantilla de proyecto, ejemplos y rúbrica visible.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Acción y expresión: proyecto escrito, video, podcast, exposición, a</w:t>
            </w:r>
            <w:r w:rsidRPr="00F91856">
              <w:rPr>
                <w:sz w:val="24"/>
                <w:szCs w:val="24"/>
              </w:rPr>
              <w:t>fiche o portafolio.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elección de problema, roles y audiencia escolar auténtica.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VENTANA INTERACTIVA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Video del libro: Pág. 232: QR “Video” y QR “Actividad”; cápsula sobre Finlandia y educación mediática/alfabetización crítica frente a </w:t>
            </w:r>
            <w:r w:rsidRPr="00F91856">
              <w:rPr>
                <w:sz w:val="24"/>
                <w:szCs w:val="24"/>
              </w:rPr>
              <w:t xml:space="preserve">propaganda y desinformación.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 xml:space="preserve">Identificar una práctica del recurso que podría adaptarse al colegio y explicar qué cambio concreto requeriría.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EVALUACIÓN DE UNIDAD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Actividades del libro: </w:t>
            </w:r>
            <w:r w:rsidRPr="00F91856">
              <w:rPr>
                <w:sz w:val="24"/>
                <w:szCs w:val="24"/>
              </w:rPr>
              <w:t>Págs. 233</w:t>
            </w:r>
            <w:r w:rsidRPr="00F91856">
              <w:rPr>
                <w:sz w:val="24"/>
                <w:szCs w:val="24"/>
              </w:rPr>
              <w:t>-234: opción múltiple sobre garantías constitucionales, función de Transparencia, voto, CNA y generaciones de derechos; relación de democracia representativa, revocatoria, interculturalidad, separación de poderes y cultura de paz; caso de Andrea sobre corr</w:t>
            </w:r>
            <w:r w:rsidRPr="00F91856">
              <w:rPr>
                <w:sz w:val="24"/>
                <w:szCs w:val="24"/>
              </w:rPr>
              <w:t xml:space="preserve">upción/amenaza y mecanismos de protección; cuadro comparativo de cinco temas y párrafo argumentativo sobre democracia, derechos, Constitución e interculturalidad con reflexión cristiana. </w:t>
            </w:r>
          </w:p>
          <w:p w:rsid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 xml:space="preserve">Actividad adicional: </w:t>
            </w:r>
            <w:r w:rsidRPr="00F91856">
              <w:rPr>
                <w:sz w:val="24"/>
                <w:szCs w:val="24"/>
              </w:rPr>
              <w:t>Corrección razonada y reevaluación brev</w:t>
            </w:r>
            <w:r w:rsidRPr="00F91856">
              <w:rPr>
                <w:sz w:val="24"/>
                <w:szCs w:val="24"/>
              </w:rPr>
              <w:t xml:space="preserve">e: elegir dos errores, clasificar si fueron de concepto, institución, derecho/mecanismo o evidencia, corregir con el libro/currículo y resolver un caso equivalente. </w:t>
            </w:r>
          </w:p>
          <w:p w:rsidR="007842E8" w:rsidRP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br/>
            </w:r>
            <w:r w:rsidR="00F91856" w:rsidRPr="00F91856">
              <w:rPr>
                <w:b/>
                <w:sz w:val="24"/>
                <w:szCs w:val="24"/>
              </w:rPr>
              <w:t>Aplicación DUA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Representación: prueba con lectura clara, términos clave y tiempo</w:t>
            </w:r>
            <w:r w:rsidRPr="00F91856">
              <w:rPr>
                <w:sz w:val="24"/>
                <w:szCs w:val="24"/>
              </w:rPr>
              <w:t xml:space="preserve"> segmentado.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Acción y expresión: respuestas escritas y formatos accesibles equivalentes para </w:t>
            </w:r>
            <w:r w:rsidRPr="00F91856">
              <w:rPr>
                <w:sz w:val="24"/>
                <w:szCs w:val="24"/>
              </w:rPr>
              <w:lastRenderedPageBreak/>
              <w:t>ítems abiertos según ajuste razonable.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Compromiso: autoevaluación, meta de mejora y posibilidad de demostrar avance en reevaluación.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PRINCIPIO 1 – REPRESENTACI</w:t>
            </w:r>
            <w:r w:rsidRPr="00F91856">
              <w:rPr>
                <w:b/>
                <w:sz w:val="24"/>
                <w:szCs w:val="24"/>
              </w:rPr>
              <w:t>ÓN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Textos constitucionales segmentados; cuadros de democracia, derechos y funciones; organigramas; tarjetas de casos; glosarios; lectura en voz alta y audio; infografías; videos con subtítulos/transcripción; alto contraste, braille, relieve y audiodescripc</w:t>
            </w:r>
            <w:r w:rsidRPr="00F91856">
              <w:rPr>
                <w:sz w:val="24"/>
                <w:szCs w:val="24"/>
              </w:rPr>
              <w:t>ión cuando corresponda.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lastRenderedPageBreak/>
              <w:t>PRINCIPIO 2 – ACCIÓN Y EXPRESIÓN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Alternativas equivalentes: consulta, cuadro comparativo, artículo, organigrama, debate, ensayo, podcast, exposición, dramatización, fact-check, infografía, proyecto o portafolio; apoyos de planificac</w:t>
            </w:r>
            <w:r w:rsidRPr="00F91856">
              <w:rPr>
                <w:sz w:val="24"/>
                <w:szCs w:val="24"/>
              </w:rPr>
              <w:t>ión y tecnología asistiva.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PRINCIPIO 3 – COMPROMISO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Elección de casos, problemas, roles y productos; participación estudiantil auténtica; </w:t>
            </w:r>
            <w:r w:rsidRPr="00F91856">
              <w:rPr>
                <w:sz w:val="24"/>
                <w:szCs w:val="24"/>
              </w:rPr>
              <w:lastRenderedPageBreak/>
              <w:t>proyectos colaborativos; dilemas cívicos y digitales; metas visibles; clima seguro para el desacuerdo y retroalimentac</w:t>
            </w:r>
            <w:r w:rsidRPr="00F91856">
              <w:rPr>
                <w:sz w:val="24"/>
                <w:szCs w:val="24"/>
              </w:rPr>
              <w:t>ión frecuente.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>Romanos 12:18; Éxodo 20:16. Principio: la paz democrática se construye con verdad, respeto, justicia y rechazo al falso testimonio; la libertad de expresión exige responsabilidad hacia el prójimo y la comunidad.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Libro, págs. 226-234; Biblia </w:t>
            </w:r>
            <w:r w:rsidRPr="00F91856">
              <w:rPr>
                <w:sz w:val="24"/>
                <w:szCs w:val="24"/>
              </w:rPr>
              <w:t xml:space="preserve">RVR1960; tabla de pilares; casos de libertad de expresión/interculturalidad; guion de diálogo; checklist de verificación; plantilla de proyecto; evaluación del libro; QR; proyector; audiotexto, subtítulos, transcripción, alto </w:t>
            </w:r>
            <w:r w:rsidRPr="00F91856">
              <w:rPr>
                <w:sz w:val="24"/>
                <w:szCs w:val="24"/>
              </w:rPr>
              <w:lastRenderedPageBreak/>
              <w:t>contraste y apoyos táctiles.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I</w:t>
            </w:r>
            <w:r w:rsidRPr="00F91856">
              <w:rPr>
                <w:b/>
                <w:sz w:val="24"/>
                <w:szCs w:val="24"/>
              </w:rPr>
              <w:t>NDICADORES OFICIALES VINCULADOS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• Explica la interculturalidad desde el análisis de las diferentes manifestaciones culturales del Ecuador (nacional y popular), sus raíces históricas u origen, localización, rasgos más destacados, </w:t>
            </w:r>
            <w:r w:rsidRPr="00F91856">
              <w:rPr>
                <w:sz w:val="24"/>
                <w:szCs w:val="24"/>
              </w:rPr>
              <w:lastRenderedPageBreak/>
              <w:t>y las acciones concretas pa</w:t>
            </w:r>
            <w:r w:rsidRPr="00F91856">
              <w:rPr>
                <w:sz w:val="24"/>
                <w:szCs w:val="24"/>
              </w:rPr>
              <w:t>ra practicarla en espacios cercanos. (Ref. I.CS.4.10.1.) (J.1., S.2.)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• I.CS.4.10.2. Discute la relación entre democracia y libertad de expresión, medios de comunicación, valores democráticos (libertad, equidad y solidaridad) y gobierno del pueblo, reconoc</w:t>
            </w:r>
            <w:r w:rsidRPr="00F91856">
              <w:rPr>
                <w:sz w:val="24"/>
                <w:szCs w:val="24"/>
              </w:rPr>
              <w:t>iend</w:t>
            </w:r>
            <w:r w:rsidRPr="00F91856">
              <w:rPr>
                <w:sz w:val="24"/>
                <w:szCs w:val="24"/>
              </w:rPr>
              <w:lastRenderedPageBreak/>
              <w:t>o el papel de la Constitución como garante de los derechos ciudadanos y la lucha por los derechos humanos. (J.1., J.2., J.3.)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NIVELES DE LOGRO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 xml:space="preserve">Alto: aplica pilares de convivencia, dialoga interculturalmente, distingue libertad/abuso y verifica </w:t>
            </w:r>
            <w:r w:rsidRPr="00F91856">
              <w:rPr>
                <w:sz w:val="24"/>
                <w:szCs w:val="24"/>
              </w:rPr>
              <w:t xml:space="preserve">información con criterios, </w:t>
            </w:r>
            <w:r w:rsidRPr="00F91856">
              <w:rPr>
                <w:sz w:val="24"/>
                <w:szCs w:val="24"/>
              </w:rPr>
              <w:lastRenderedPageBreak/>
              <w:t>proponiendo un proyecto viable.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Medio: reconoce pilares y aplica parte del protocolo/verificación con apoyo.</w:t>
            </w:r>
            <w:r w:rsidRPr="00F91856">
              <w:rPr>
                <w:sz w:val="24"/>
                <w:szCs w:val="24"/>
              </w:rPr>
              <w:br/>
            </w:r>
            <w:r w:rsidRPr="00F91856">
              <w:rPr>
                <w:sz w:val="24"/>
                <w:szCs w:val="24"/>
              </w:rPr>
              <w:t>Bajo: confunde libertad con ausencia de límites o reproduce información/prejuicios sin verificar; requiere casos y check</w:t>
            </w:r>
            <w:r w:rsidRPr="00F91856">
              <w:rPr>
                <w:sz w:val="24"/>
                <w:szCs w:val="24"/>
              </w:rPr>
              <w:t>list.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>DIAGNÓSTICA: preguntas de pág. 226. FORMATIVA: semáforo, pilares, diálogo, redes, fact-check y proyecto. SUMATIVA: evaluación del libro págs. 233-234 + proyecto de convivencia democrática. INSTRUMENTOS: prueba del libro, rúbrica de convivencia/proyec</w:t>
            </w:r>
            <w:r w:rsidRPr="00F91856">
              <w:rPr>
                <w:sz w:val="24"/>
                <w:szCs w:val="24"/>
              </w:rPr>
              <w:t xml:space="preserve">to, checklist de verificación, guía de </w:t>
            </w:r>
            <w:r w:rsidRPr="00F91856">
              <w:rPr>
                <w:sz w:val="24"/>
                <w:szCs w:val="24"/>
              </w:rPr>
              <w:lastRenderedPageBreak/>
              <w:t>diálogo, autoevaluación, coevaluación y portafolio. RETROALIMENTACIÓN: separar hecho/opinión, derecho/límite, cultura/prejuicio y problema/acción; volver a fuente y reevaluar con caso nuevo.</w:t>
            </w:r>
          </w:p>
        </w:tc>
      </w:tr>
    </w:tbl>
    <w:p w:rsidR="005B6F44" w:rsidRPr="00F91856" w:rsidRDefault="005B6F44">
      <w:pPr>
        <w:jc w:val="center"/>
        <w:rPr>
          <w:b/>
          <w:bCs/>
          <w:sz w:val="24"/>
          <w:szCs w:val="24"/>
        </w:rPr>
      </w:pPr>
    </w:p>
    <w:p w:rsidR="005B6F44" w:rsidRPr="00F91856" w:rsidRDefault="005B6F44">
      <w:pPr>
        <w:jc w:val="center"/>
        <w:rPr>
          <w:b/>
          <w:bCs/>
          <w:sz w:val="24"/>
          <w:szCs w:val="24"/>
        </w:rPr>
      </w:pPr>
    </w:p>
    <w:p w:rsidR="005B6F44" w:rsidRPr="00F91856" w:rsidRDefault="00596435">
      <w:pPr>
        <w:jc w:val="center"/>
        <w:rPr>
          <w:b/>
          <w:bCs/>
          <w:sz w:val="24"/>
          <w:szCs w:val="24"/>
        </w:rPr>
      </w:pPr>
      <w:r w:rsidRPr="00F91856">
        <w:rPr>
          <w:b/>
          <w:bCs/>
          <w:sz w:val="24"/>
          <w:szCs w:val="24"/>
        </w:rPr>
        <w:t xml:space="preserve"> </w:t>
      </w:r>
    </w:p>
    <w:p w:rsidR="007842E8" w:rsidRPr="00F91856" w:rsidRDefault="00596435">
      <w:pPr>
        <w:spacing w:after="40"/>
        <w:jc w:val="center"/>
        <w:rPr>
          <w:sz w:val="24"/>
          <w:szCs w:val="24"/>
        </w:rPr>
      </w:pPr>
      <w:r w:rsidRPr="00F91856">
        <w:rPr>
          <w:b/>
          <w:sz w:val="24"/>
          <w:szCs w:val="24"/>
        </w:rPr>
        <w:t xml:space="preserve">D. EVALUACIÓN </w:t>
      </w:r>
      <w:r w:rsidRPr="00F91856">
        <w:rPr>
          <w:b/>
          <w:sz w:val="24"/>
          <w:szCs w:val="24"/>
        </w:rPr>
        <w:t>INTEGRADORA DE LA UNIDAD 6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18"/>
        <w:gridCol w:w="3079"/>
        <w:gridCol w:w="3122"/>
        <w:gridCol w:w="5019"/>
      </w:tblGrid>
      <w:tr w:rsidR="007842E8" w:rsidRPr="00F91856">
        <w:trPr>
          <w:jc w:val="center"/>
        </w:trPr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Componente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Evidencia y criterios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Instrumentos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Retroalimentación</w:t>
            </w:r>
          </w:p>
        </w:tc>
      </w:tr>
      <w:tr w:rsidR="007842E8" w:rsidRPr="00F91856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Evaluación formativa (durante toda la unidad)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Tipos y valores democráticos; mecanismos de participación; consultas; derechos y garantías constitucionales; funciones</w:t>
            </w:r>
            <w:r w:rsidRPr="00F91856">
              <w:rPr>
                <w:sz w:val="24"/>
                <w:szCs w:val="24"/>
              </w:rPr>
              <w:t xml:space="preserve"> e instituciones del Estado; fuerza pública; generaciones de derechos; CNA; derechos/deberes; cultura de paz, interculturalidad, libertad de </w:t>
            </w:r>
            <w:r w:rsidRPr="00F91856">
              <w:rPr>
                <w:sz w:val="24"/>
                <w:szCs w:val="24"/>
              </w:rPr>
              <w:lastRenderedPageBreak/>
              <w:t>expresión y verificación de información.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>Listas de cotejo; rúbricas de ciudadanía, derechos, argumentación, diálogo</w:t>
            </w:r>
            <w:r w:rsidRPr="00F91856">
              <w:rPr>
                <w:sz w:val="24"/>
                <w:szCs w:val="24"/>
              </w:rPr>
              <w:t xml:space="preserve"> y proyecto; guías de casos/CER; actas de consulta; checklist de verificación; portafolio; autoevaluación y coevaluación.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Retroalimentación descriptiva inmediata: precisar concepto, derecho, actor, mecanismo o evidencia; modelar un caso; permitir correcció</w:t>
            </w:r>
            <w:r w:rsidRPr="00F91856">
              <w:rPr>
                <w:sz w:val="24"/>
                <w:szCs w:val="24"/>
              </w:rPr>
              <w:t>n en formato equivalente y registrar avance.</w:t>
            </w:r>
          </w:p>
        </w:tc>
      </w:tr>
      <w:tr w:rsidR="007842E8" w:rsidRPr="00F91856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lastRenderedPageBreak/>
              <w:t>Evaluación sumativa del libro (págs. 233-234; 2 períodos de 45 min)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Opción múltiple sobre garantías, funciones del Estado, voto, CNA y generaciones de derechos; relación de conceptos; caso de corrupción y amena</w:t>
            </w:r>
            <w:r w:rsidRPr="00F91856">
              <w:rPr>
                <w:sz w:val="24"/>
                <w:szCs w:val="24"/>
              </w:rPr>
              <w:t>za a una estudiante; cuadro comparativo de cinco temas; párrafo argumentativo sobre democracia, derechos humanos, Constitución e interculturalidad.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Prueba escrita del libro; lista de cotejo del caso y cuadro comparativo; rúbrica del párrafo argumentativo; </w:t>
            </w:r>
            <w:r w:rsidRPr="00F91856">
              <w:rPr>
                <w:sz w:val="24"/>
                <w:szCs w:val="24"/>
              </w:rPr>
              <w:t>autoevaluación y coevaluación.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Devolución por CE.CS.4.10 y CE.CS.4.11; clasificación de errores; recuperación por derecho→deber→garante→mecanismo y democracia→valor→participación→evidencia; reevaluación breve con caso equivalente.</w:t>
            </w:r>
          </w:p>
        </w:tc>
      </w:tr>
      <w:tr w:rsidR="007842E8" w:rsidRPr="00F91856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Desempeño integrador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Producto elegido: “Proyecto de ciudadanía y convivencia democrática” en informe, infografía, podcast, exposición, video o portafolio. Debe integrar un problema escolar/comunitario, derecho o valor comprometido, institución/mecanismo pertinente, estrategia </w:t>
            </w:r>
            <w:r w:rsidRPr="00F91856">
              <w:rPr>
                <w:sz w:val="24"/>
                <w:szCs w:val="24"/>
              </w:rPr>
              <w:t xml:space="preserve">de </w:t>
            </w:r>
            <w:r w:rsidRPr="00F91856">
              <w:rPr>
                <w:sz w:val="24"/>
                <w:szCs w:val="24"/>
              </w:rPr>
              <w:lastRenderedPageBreak/>
              <w:t>participación o diálogo, verificación de información y plan de seguimiento.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>Rúbrica analítica; ficha de fuentes; checklist de derechos/mecanismos; acta o plan de proyecto; defensa oral breve; autoevaluación y coevaluación.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Conferencia de retroalimentaci</w:t>
            </w:r>
            <w:r w:rsidRPr="00F91856">
              <w:rPr>
                <w:sz w:val="24"/>
                <w:szCs w:val="24"/>
              </w:rPr>
              <w:t>ón: una fortaleza verificable, una relación cívica por profundizar y una mejora concreta en derecho, mecanismo, evidencia, respeto intercultural, accesibilidad o factibilidad.</w:t>
            </w:r>
          </w:p>
        </w:tc>
      </w:tr>
    </w:tbl>
    <w:p w:rsidR="007842E8" w:rsidRPr="00F91856" w:rsidRDefault="00596435">
      <w:pPr>
        <w:spacing w:after="40"/>
        <w:jc w:val="center"/>
        <w:rPr>
          <w:sz w:val="24"/>
          <w:szCs w:val="24"/>
        </w:rPr>
      </w:pPr>
      <w:r w:rsidRPr="00F91856">
        <w:rPr>
          <w:b/>
          <w:sz w:val="24"/>
          <w:szCs w:val="24"/>
        </w:rPr>
        <w:lastRenderedPageBreak/>
        <w:t>E. ADAPTACIONES CURRICULARES Y APOYOS PARA NEE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83"/>
        <w:gridCol w:w="3485"/>
        <w:gridCol w:w="3486"/>
        <w:gridCol w:w="3484"/>
      </w:tblGrid>
      <w:tr w:rsidR="007842E8" w:rsidRPr="00F91856">
        <w:trPr>
          <w:jc w:val="center"/>
        </w:trPr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Barreras de aprendizaje identifi</w:t>
            </w:r>
            <w:r w:rsidRPr="00F91856">
              <w:rPr>
                <w:b/>
                <w:sz w:val="24"/>
                <w:szCs w:val="24"/>
              </w:rPr>
              <w:t>cadas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Ajustes razonables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Recursos de apoyo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F91856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Aplicación DUA</w:t>
            </w:r>
            <w:r w:rsidR="00596435" w:rsidRPr="00F91856">
              <w:rPr>
                <w:b/>
                <w:sz w:val="24"/>
                <w:szCs w:val="24"/>
              </w:rPr>
              <w:t xml:space="preserve"> obligatoria</w:t>
            </w:r>
          </w:p>
        </w:tc>
      </w:tr>
      <w:tr w:rsidR="007842E8" w:rsidRPr="00F91856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Dificultad para comprender vocabulario cívico-jurídico, distinguir Estado/gobierno, derecho/deber, institución/función o garantía/mecanismo.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Anticipar vocabulario; segmentar textos </w:t>
            </w:r>
            <w:r w:rsidRPr="00F91856">
              <w:rPr>
                <w:sz w:val="24"/>
                <w:szCs w:val="24"/>
              </w:rPr>
              <w:t>constitucionales; usar una relación por vez; tarjetas y casos; tiempo adicional; mantener la misma destreza con menor carga simultánea.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Glosario visual, tablas, organigramas, tarjetas de derechos/instituciones, audiotextos, lectura fácil, ejemplos modelado</w:t>
            </w:r>
            <w:r w:rsidRPr="00F91856">
              <w:rPr>
                <w:sz w:val="24"/>
                <w:szCs w:val="24"/>
              </w:rPr>
              <w:t>s y organizadores.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Representación: texto, audio, tabla, organigrama y manipulables. Acción/expresión: oral, escrita, gráfica o digital. Compromiso: elección de caso/rol y metas breves.</w:t>
            </w:r>
          </w:p>
        </w:tc>
      </w:tr>
      <w:tr w:rsidR="007842E8" w:rsidRPr="00F91856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Baja visión, ceguera, daltonismo, hipoacusia o sordera.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No depender so</w:t>
            </w:r>
            <w:r w:rsidRPr="00F91856">
              <w:rPr>
                <w:sz w:val="24"/>
                <w:szCs w:val="24"/>
              </w:rPr>
              <w:t>lo del color; letra ampliada/alto contraste; braille/relieve; audiodescripción; subtítulos/transcripción; interpretación o ubicación preferente cuando corresponda.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Organigramas/diagramas táctiles, braille, lector de pantalla, audio, subtítulos, transcripci</w:t>
            </w:r>
            <w:r w:rsidRPr="00F91856">
              <w:rPr>
                <w:sz w:val="24"/>
                <w:szCs w:val="24"/>
              </w:rPr>
              <w:t>ones, pictogramas y señalización accesible.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Canales equivalentes para comprender y responder; evaluar el criterio cívico y argumentativo, no el canal sensorial.</w:t>
            </w:r>
          </w:p>
        </w:tc>
      </w:tr>
      <w:tr w:rsidR="007842E8" w:rsidRPr="00F91856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Dificultades de lenguaje expresivo, escritura, motricidad fina, atención, memoria de trabajo o</w:t>
            </w:r>
            <w:r w:rsidRPr="00F91856">
              <w:rPr>
                <w:sz w:val="24"/>
                <w:szCs w:val="24"/>
              </w:rPr>
              <w:t xml:space="preserve"> funciones ejecutivas.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Permitir teclado, voz a texto, respuestas por etapas, guiones, temporizador, organizadores, pausas y </w:t>
            </w:r>
            <w:r w:rsidRPr="00F91856">
              <w:rPr>
                <w:sz w:val="24"/>
                <w:szCs w:val="24"/>
              </w:rPr>
              <w:lastRenderedPageBreak/>
              <w:t>productos alternativos equivalentes.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 xml:space="preserve">Plantillas CER, checklist de verificación, fichas de roles, rúbricas anticipadas, portafolio </w:t>
            </w:r>
            <w:r w:rsidRPr="00F91856">
              <w:rPr>
                <w:sz w:val="24"/>
                <w:szCs w:val="24"/>
              </w:rPr>
              <w:t>digital y tecnología asistiva.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Acción/expresión: debate, audio, video, señalamiento, tabla o texto. Compromiso: elección, roles claros, metas </w:t>
            </w:r>
            <w:r w:rsidRPr="00F91856">
              <w:rPr>
                <w:sz w:val="24"/>
                <w:szCs w:val="24"/>
              </w:rPr>
              <w:lastRenderedPageBreak/>
              <w:t>visibles y retroalimentación frecuente.</w:t>
            </w:r>
          </w:p>
        </w:tc>
      </w:tr>
      <w:tr w:rsidR="007842E8" w:rsidRPr="00F91856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>Impacto socioemocional por experiencias de discriminación, violencia, cor</w:t>
            </w:r>
            <w:r w:rsidRPr="00F91856">
              <w:rPr>
                <w:sz w:val="24"/>
                <w:szCs w:val="24"/>
              </w:rPr>
              <w:t>rupción, vulneración de derechos o conflicto familiar/comunitario.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No exigir relatos personales; usar casos ficticios/públicos; aviso previo; opción de pasar/cambiar caso; lenguaje no culpabilizante; activar rutas institucionales de protección si surge una</w:t>
            </w:r>
            <w:r w:rsidRPr="00F91856">
              <w:rPr>
                <w:sz w:val="24"/>
                <w:szCs w:val="24"/>
              </w:rPr>
              <w:t xml:space="preserve"> revelación o riesgo.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Acuerdos de diálogo, casos anonimizados, tarjetas de emociones, directorio institucional público, protocolos DECE/protección y materiales no sensacionalistas.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Compromiso: clima seguro, autonomía, privacidad, participación gradual, res</w:t>
            </w:r>
            <w:r w:rsidRPr="00F91856">
              <w:rPr>
                <w:sz w:val="24"/>
                <w:szCs w:val="24"/>
              </w:rPr>
              <w:t>peto intercultural y orientación a protección/solución.</w:t>
            </w:r>
          </w:p>
        </w:tc>
      </w:tr>
    </w:tbl>
    <w:p w:rsidR="007842E8" w:rsidRPr="00F91856" w:rsidRDefault="00596435">
      <w:pPr>
        <w:spacing w:after="40"/>
        <w:jc w:val="center"/>
        <w:rPr>
          <w:sz w:val="24"/>
          <w:szCs w:val="24"/>
        </w:rPr>
      </w:pPr>
      <w:r w:rsidRPr="00F91856">
        <w:rPr>
          <w:b/>
          <w:sz w:val="24"/>
          <w:szCs w:val="24"/>
        </w:rPr>
        <w:t>ANEXO</w:t>
      </w:r>
    </w:p>
    <w:p w:rsidR="007842E8" w:rsidRPr="00F91856" w:rsidRDefault="00596435">
      <w:pPr>
        <w:spacing w:after="40"/>
        <w:rPr>
          <w:sz w:val="24"/>
          <w:szCs w:val="24"/>
        </w:rPr>
      </w:pPr>
      <w:r w:rsidRPr="00F91856">
        <w:rPr>
          <w:b/>
          <w:sz w:val="24"/>
          <w:szCs w:val="24"/>
        </w:rPr>
        <w:t>1. Recursos DUA sugeridos</w:t>
      </w:r>
    </w:p>
    <w:p w:rsidR="007842E8" w:rsidRPr="00F91856" w:rsidRDefault="00596435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>• Representación: extractos constitucionales segmentados, tablas de tipos democráticos, derechos y garantías, organigramas de las cinco funciones, tarjetas de casos, g</w:t>
      </w:r>
      <w:r w:rsidRPr="00F91856">
        <w:rPr>
          <w:sz w:val="24"/>
          <w:szCs w:val="24"/>
        </w:rPr>
        <w:t>losarios, infografías, lectura en voz alta, audio, videos subtitulados/transcritos, alto contraste, braille, relieve y audiodescripción cuando corresponda.</w:t>
      </w:r>
    </w:p>
    <w:p w:rsidR="007842E8" w:rsidRPr="00F91856" w:rsidRDefault="00596435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>• Acción y expresión: consultas, debates, artículos constitucionales, cuadros comparativos, organigr</w:t>
      </w:r>
      <w:r w:rsidRPr="00F91856">
        <w:rPr>
          <w:sz w:val="24"/>
          <w:szCs w:val="24"/>
        </w:rPr>
        <w:t>amas, dramatizaciones, ensayos, podcasts, exposiciones, fact-checking, campañas, proyectos de convivencia, fichas de rutas de protección y portafolios.</w:t>
      </w:r>
    </w:p>
    <w:p w:rsidR="007842E8" w:rsidRPr="00F91856" w:rsidRDefault="00596435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>• Compromiso: elección de casos y roles, mini consultas, proyectos colaborativos, problemas escolares au</w:t>
      </w:r>
      <w:r w:rsidRPr="00F91856">
        <w:rPr>
          <w:sz w:val="24"/>
          <w:szCs w:val="24"/>
        </w:rPr>
        <w:t>ténticos, investigación de instituciones, diálogo intercultural, retos de verificación de noticias, servicio y participación ciudadana segura.</w:t>
      </w:r>
    </w:p>
    <w:p w:rsidR="007842E8" w:rsidRPr="00F91856" w:rsidRDefault="00596435">
      <w:pPr>
        <w:spacing w:after="40"/>
        <w:rPr>
          <w:sz w:val="24"/>
          <w:szCs w:val="24"/>
        </w:rPr>
      </w:pPr>
      <w:r w:rsidRPr="00F91856">
        <w:rPr>
          <w:b/>
          <w:sz w:val="24"/>
          <w:szCs w:val="24"/>
        </w:rPr>
        <w:t>2. Rúbrica analítica para el desempeño integrador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86"/>
        <w:gridCol w:w="2791"/>
        <w:gridCol w:w="2786"/>
        <w:gridCol w:w="2786"/>
        <w:gridCol w:w="2789"/>
      </w:tblGrid>
      <w:tr w:rsidR="007842E8" w:rsidRPr="00F91856">
        <w:trPr>
          <w:jc w:val="center"/>
        </w:trPr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Criterio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4 - Alto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3 - Medio alto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2 - Medio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b/>
                <w:sz w:val="24"/>
                <w:szCs w:val="24"/>
              </w:rPr>
              <w:t>1 - Bajo</w:t>
            </w:r>
          </w:p>
        </w:tc>
      </w:tr>
      <w:tr w:rsidR="007842E8" w:rsidRPr="00F91856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Democracia, participación y Constitución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Explica tipos/valores democráticos, selecciona mecanismos pertinentes y relaciona Constitución, derechos y </w:t>
            </w:r>
            <w:r w:rsidRPr="00F91856">
              <w:rPr>
                <w:sz w:val="24"/>
                <w:szCs w:val="24"/>
              </w:rPr>
              <w:lastRenderedPageBreak/>
              <w:t>participación con evidencia.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>Explica relaciones principales con una imprecisión menor.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Reconoce conceptos y </w:t>
            </w:r>
            <w:r w:rsidRPr="00F91856">
              <w:rPr>
                <w:sz w:val="24"/>
                <w:szCs w:val="24"/>
              </w:rPr>
              <w:t>un mecanismo con apoyo.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Confunde democracia, participación, Constitución o mecanismo.</w:t>
            </w:r>
          </w:p>
        </w:tc>
      </w:tr>
      <w:tr w:rsidR="007842E8" w:rsidRPr="00F91856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>Estado, instituciones y garantía de derechos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Diferencia Estado/gobierno, funciones, fuerza pública y controles; selecciona garante/mecanismo y justifica límites.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Identifica instituciones, funciones y mecanismos con justificación suficiente.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Reconoce actores principales con apoyo.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Confunde institución, función, límite o garante.</w:t>
            </w:r>
          </w:p>
        </w:tc>
      </w:tr>
      <w:tr w:rsidR="007842E8" w:rsidRPr="00F91856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Derechos, deberes e interculturalidad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Distingue derechos humanos/CNA y deberes; analiza</w:t>
            </w:r>
            <w:r w:rsidRPr="00F91856">
              <w:rPr>
                <w:sz w:val="24"/>
                <w:szCs w:val="24"/>
              </w:rPr>
              <w:t xml:space="preserve"> vulneraciones, diversidad y protección sin estereotipos.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Distingue categorías y propone protección pertinente.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Reconoce derecho/deber y una respuesta con apoyo.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Confunde derecho/deber o reproduce prejuicios.</w:t>
            </w:r>
          </w:p>
        </w:tc>
      </w:tr>
      <w:tr w:rsidR="007842E8" w:rsidRPr="00F91856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Verdad, diálogo y argumentación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Verifica fuent</w:t>
            </w:r>
            <w:r w:rsidRPr="00F91856">
              <w:rPr>
                <w:sz w:val="24"/>
                <w:szCs w:val="24"/>
              </w:rPr>
              <w:t>es, distingue hecho/opinión, argumenta con evidencia, escucha, integra perspectivas y evita desinformación/discurso discriminatorio.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Usa evidencias y diálogo respetuoso con una mejora menor.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Argumenta o verifica parcialmente con apoyo.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Opina sin evidencia,</w:t>
            </w:r>
            <w:r w:rsidRPr="00F91856">
              <w:rPr>
                <w:sz w:val="24"/>
                <w:szCs w:val="24"/>
              </w:rPr>
              <w:t xml:space="preserve"> comparte información no verificada o impide diálogo.</w:t>
            </w:r>
          </w:p>
        </w:tc>
      </w:tr>
      <w:tr w:rsidR="007842E8" w:rsidRPr="00F91856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Accesibilidad, cooperación y mejora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Producto claro y accesible; roles equitativos; protege privacidad; incluye </w:t>
            </w:r>
            <w:r w:rsidRPr="00F91856">
              <w:rPr>
                <w:sz w:val="24"/>
                <w:szCs w:val="24"/>
              </w:rPr>
              <w:lastRenderedPageBreak/>
              <w:t>seguimiento y mejora tras retroalimentación.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lastRenderedPageBreak/>
              <w:t xml:space="preserve">Producto comprensible y cooperación adecuada </w:t>
            </w:r>
            <w:r w:rsidRPr="00F91856">
              <w:rPr>
                <w:sz w:val="24"/>
                <w:szCs w:val="24"/>
              </w:rPr>
              <w:t>con una mejora pendiente.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Participación irregular o accesibilidad parcial; mejora con apoyo.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>Producto incompleto, poco accesible o sin cooperación/mejora.</w:t>
            </w:r>
          </w:p>
        </w:tc>
      </w:tr>
    </w:tbl>
    <w:p w:rsidR="007842E8" w:rsidRPr="00F91856" w:rsidRDefault="00596435">
      <w:pPr>
        <w:spacing w:after="40"/>
        <w:rPr>
          <w:sz w:val="24"/>
          <w:szCs w:val="24"/>
        </w:rPr>
      </w:pPr>
      <w:r w:rsidRPr="00F91856">
        <w:rPr>
          <w:b/>
          <w:sz w:val="24"/>
          <w:szCs w:val="24"/>
        </w:rPr>
        <w:lastRenderedPageBreak/>
        <w:t>3. Lista de cotejo para productos de la unidad</w:t>
      </w:r>
    </w:p>
    <w:p w:rsidR="007842E8" w:rsidRPr="00F91856" w:rsidRDefault="00596435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>• Explica democracia y al menos tres mecanismos de pa</w:t>
      </w:r>
      <w:r w:rsidRPr="00F91856">
        <w:rPr>
          <w:sz w:val="24"/>
          <w:szCs w:val="24"/>
        </w:rPr>
        <w:t>rticipación ciudadana, relacionándolos con libertad, equidad, solidaridad y Estado de derecho.</w:t>
      </w:r>
    </w:p>
    <w:p w:rsidR="007842E8" w:rsidRPr="00F91856" w:rsidRDefault="00596435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>• Identifica el papel de la Constitución, diferencia derecho y garantía constitucional y selecciona un mecanismo pertinente ante un caso.</w:t>
      </w:r>
    </w:p>
    <w:p w:rsidR="007842E8" w:rsidRPr="00F91856" w:rsidRDefault="00596435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 xml:space="preserve">• Distingue Estado y </w:t>
      </w:r>
      <w:r w:rsidRPr="00F91856">
        <w:rPr>
          <w:sz w:val="24"/>
          <w:szCs w:val="24"/>
        </w:rPr>
        <w:t>gobierno; reconoce las cinco funciones del Estado, sus atribuciones y límites de la fuerza pública.</w:t>
      </w:r>
    </w:p>
    <w:p w:rsidR="007842E8" w:rsidRPr="00F91856" w:rsidRDefault="00596435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>• Distingue derechos humanos, derechos de la niñez, deberes y responsabilidades; identifica una institución o ruta de protección adecuada.</w:t>
      </w:r>
    </w:p>
    <w:p w:rsidR="007842E8" w:rsidRPr="00F91856" w:rsidRDefault="00596435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>• Aplica libertad</w:t>
      </w:r>
      <w:r w:rsidRPr="00F91856">
        <w:rPr>
          <w:sz w:val="24"/>
          <w:szCs w:val="24"/>
        </w:rPr>
        <w:t xml:space="preserve"> de expresión responsable, diálogo intercultural y cultura de paz; verifica fuente, fecha, corroboración y evidencia antes de compartir información.</w:t>
      </w:r>
    </w:p>
    <w:p w:rsidR="007842E8" w:rsidRPr="00F91856" w:rsidRDefault="00596435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>• Usa evidencias del libro y fuentes verificables, protege privacidad y dignidad, evita estereotipos y form</w:t>
      </w:r>
      <w:r w:rsidRPr="00F91856">
        <w:rPr>
          <w:sz w:val="24"/>
          <w:szCs w:val="24"/>
        </w:rPr>
        <w:t>ula una acción ciudadana viable.</w:t>
      </w:r>
    </w:p>
    <w:p w:rsidR="007842E8" w:rsidRPr="00F91856" w:rsidRDefault="00596435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>• Presenta un producto accesible, coopera con roles claros, incluye autoevaluación, coevaluación, seguimiento y una mejora verificable tras retroalimentación.</w:t>
      </w:r>
    </w:p>
    <w:p w:rsidR="007842E8" w:rsidRPr="00F91856" w:rsidRDefault="00596435">
      <w:pPr>
        <w:spacing w:after="40"/>
        <w:rPr>
          <w:sz w:val="24"/>
          <w:szCs w:val="24"/>
        </w:rPr>
      </w:pPr>
      <w:r w:rsidRPr="00F91856">
        <w:rPr>
          <w:b/>
          <w:sz w:val="24"/>
          <w:szCs w:val="24"/>
        </w:rPr>
        <w:t>4. Bibliografía</w:t>
      </w:r>
    </w:p>
    <w:p w:rsidR="007842E8" w:rsidRPr="00F91856" w:rsidRDefault="00596435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>• Editorial Fiel. (2026). Ciencias Sociales 10</w:t>
      </w:r>
      <w:proofErr w:type="gramStart"/>
      <w:r w:rsidRPr="00F91856">
        <w:rPr>
          <w:sz w:val="24"/>
          <w:szCs w:val="24"/>
        </w:rPr>
        <w:t>.º</w:t>
      </w:r>
      <w:proofErr w:type="gramEnd"/>
      <w:r w:rsidRPr="00F91856">
        <w:rPr>
          <w:sz w:val="24"/>
          <w:szCs w:val="24"/>
        </w:rPr>
        <w:t>. Quito, Ecuador: Editorial Fiel. Unidad 6, “Ciudadanía, Estado y democracia”, págs. 197-234; bibliografía del libro, págs. 235-236.</w:t>
      </w:r>
    </w:p>
    <w:p w:rsidR="007842E8" w:rsidRPr="00F91856" w:rsidRDefault="00596435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>• Ministerio de Educación, Deporte y Cultura. (2025). Currículo priorizado con énfasis en competencias comunicacionales, ma</w:t>
      </w:r>
      <w:r w:rsidRPr="00F91856">
        <w:rPr>
          <w:sz w:val="24"/>
          <w:szCs w:val="24"/>
        </w:rPr>
        <w:t>temáticas, digitales y socioemocionales. Educación General Básica, Subnivel Superior. Ciencias Sociales/Estudios Sociales, págs. 34 y 47-49. O.CS.4.6, O.CS.4.7 y O.CS.4.8; CE.CS.4.10 y CE.CS.4.11; CS.4.3.5, CS.4.3.6, CS.4.3.7, CS.4.3.9, CS.4.3.10, CS.4.3.1</w:t>
      </w:r>
      <w:r w:rsidRPr="00F91856">
        <w:rPr>
          <w:sz w:val="24"/>
          <w:szCs w:val="24"/>
        </w:rPr>
        <w:t>2, CS.4.3.13, CS.4.3.14, CS. 4.3.15, CS.4.3.16, CS.4.3.17, CS.4.3.18, CS.4.3.19, CS.4.3.21, CS.4.3.22 y CS.4.3.23; Ref. I.CS.4.10.1, I.CS.4.10.2, I.CS.4.11.1, I.CS.4.11.2 e I.CS.4.11.3.</w:t>
      </w:r>
    </w:p>
    <w:p w:rsidR="007842E8" w:rsidRPr="00F91856" w:rsidRDefault="00596435" w:rsidP="00F91856">
      <w:pPr>
        <w:spacing w:after="40"/>
        <w:ind w:left="198" w:hanging="113"/>
        <w:rPr>
          <w:sz w:val="24"/>
          <w:szCs w:val="24"/>
        </w:rPr>
      </w:pPr>
      <w:r w:rsidRPr="00F91856">
        <w:rPr>
          <w:sz w:val="24"/>
          <w:szCs w:val="24"/>
        </w:rPr>
        <w:t>• Sociedades Bíblicas Unidas. (1960). Santa Biblia, Reina-Valera 1960.</w:t>
      </w:r>
      <w:r w:rsidRPr="00F91856">
        <w:rPr>
          <w:sz w:val="24"/>
          <w:szCs w:val="24"/>
        </w:rPr>
        <w:t xml:space="preserve"> Pasajes integrados por el libro en la Unidad 6: Pr 11:14; Mt 5:13-14; Is 33:22; Jn 8:32; Ex 18:21; Fil 2:3; Gn 1:27; Sal 82:3; Ro 12:18; Ex 20:16.</w:t>
      </w:r>
    </w:p>
    <w:tbl>
      <w:tblPr>
        <w:tblStyle w:val="aff8"/>
        <w:tblW w:w="156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35"/>
        <w:gridCol w:w="3480"/>
        <w:gridCol w:w="3480"/>
        <w:gridCol w:w="4065"/>
      </w:tblGrid>
      <w:tr w:rsidR="005B6F44" w:rsidRPr="00F91856">
        <w:trPr>
          <w:jc w:val="center"/>
        </w:trPr>
        <w:tc>
          <w:tcPr>
            <w:tcW w:w="46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F91856" w:rsidRDefault="00596435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lastRenderedPageBreak/>
              <w:t>ELABORADO</w:t>
            </w:r>
          </w:p>
        </w:tc>
        <w:tc>
          <w:tcPr>
            <w:tcW w:w="34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F91856" w:rsidRDefault="00596435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VALIDADO</w:t>
            </w:r>
          </w:p>
        </w:tc>
        <w:tc>
          <w:tcPr>
            <w:tcW w:w="34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F91856" w:rsidRDefault="00596435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DECE</w:t>
            </w:r>
          </w:p>
        </w:tc>
        <w:tc>
          <w:tcPr>
            <w:tcW w:w="4065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F91856" w:rsidRDefault="00596435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1856">
              <w:rPr>
                <w:b/>
                <w:bCs/>
                <w:sz w:val="24"/>
                <w:szCs w:val="24"/>
              </w:rPr>
              <w:t>VISTO BUENO</w:t>
            </w:r>
          </w:p>
        </w:tc>
      </w:tr>
      <w:tr w:rsidR="005B6F44" w:rsidRPr="00F91856">
        <w:trPr>
          <w:trHeight w:val="926"/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Docente: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Jefe de área: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Psicólogo/DECE: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Vicerrector: </w:t>
            </w:r>
          </w:p>
        </w:tc>
      </w:tr>
      <w:tr w:rsidR="005B6F44" w:rsidRPr="00F91856">
        <w:trPr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spacing w:line="240" w:lineRule="auto"/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Firma: </w:t>
            </w:r>
          </w:p>
        </w:tc>
      </w:tr>
      <w:tr w:rsidR="005B6F44" w:rsidRPr="00F91856">
        <w:trPr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Fecha: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Fecha: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Fecha: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7842E8" w:rsidRPr="00F91856" w:rsidRDefault="00596435" w:rsidP="00F91856">
            <w:pPr>
              <w:rPr>
                <w:sz w:val="24"/>
                <w:szCs w:val="24"/>
              </w:rPr>
            </w:pPr>
            <w:r w:rsidRPr="00F91856">
              <w:rPr>
                <w:sz w:val="24"/>
                <w:szCs w:val="24"/>
              </w:rPr>
              <w:t xml:space="preserve">Fecha: </w:t>
            </w:r>
          </w:p>
        </w:tc>
      </w:tr>
    </w:tbl>
    <w:p w:rsidR="00596435" w:rsidRPr="00F91856" w:rsidRDefault="00596435">
      <w:pPr>
        <w:rPr>
          <w:sz w:val="24"/>
          <w:szCs w:val="24"/>
        </w:rPr>
      </w:pPr>
    </w:p>
    <w:sectPr w:rsidR="00596435" w:rsidRPr="00F91856">
      <w:headerReference w:type="default" r:id="rId9"/>
      <w:footerReference w:type="default" r:id="rId10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435" w:rsidRDefault="00596435">
      <w:pPr>
        <w:spacing w:line="240" w:lineRule="auto"/>
      </w:pPr>
      <w:r>
        <w:separator/>
      </w:r>
    </w:p>
  </w:endnote>
  <w:endnote w:type="continuationSeparator" w:id="0">
    <w:p w:rsidR="00596435" w:rsidRDefault="005964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E3B2B56-7CF9-44B2-95D4-A83BEABA56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05D4699-CFD7-40FA-81CE-534E5B1FE8A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2E8" w:rsidRDefault="007842E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435" w:rsidRDefault="00596435">
      <w:pPr>
        <w:spacing w:line="240" w:lineRule="auto"/>
      </w:pPr>
      <w:r>
        <w:separator/>
      </w:r>
    </w:p>
  </w:footnote>
  <w:footnote w:type="continuationSeparator" w:id="0">
    <w:p w:rsidR="00596435" w:rsidRDefault="005964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2E8" w:rsidRDefault="007842E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374FD9"/>
    <w:multiLevelType w:val="hybridMultilevel"/>
    <w:tmpl w:val="0472DEE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44"/>
    <w:rsid w:val="00010515"/>
    <w:rsid w:val="00021715"/>
    <w:rsid w:val="00031F90"/>
    <w:rsid w:val="000B2C44"/>
    <w:rsid w:val="000F3DC9"/>
    <w:rsid w:val="00105910"/>
    <w:rsid w:val="00110506"/>
    <w:rsid w:val="00117223"/>
    <w:rsid w:val="00140942"/>
    <w:rsid w:val="0014312B"/>
    <w:rsid w:val="00147C68"/>
    <w:rsid w:val="00173E4C"/>
    <w:rsid w:val="00180833"/>
    <w:rsid w:val="00182D01"/>
    <w:rsid w:val="00192E05"/>
    <w:rsid w:val="001A577E"/>
    <w:rsid w:val="001C6176"/>
    <w:rsid w:val="001D2AC4"/>
    <w:rsid w:val="001F7267"/>
    <w:rsid w:val="002011B2"/>
    <w:rsid w:val="00204D84"/>
    <w:rsid w:val="00206367"/>
    <w:rsid w:val="0021113F"/>
    <w:rsid w:val="00236913"/>
    <w:rsid w:val="00261543"/>
    <w:rsid w:val="00275AB8"/>
    <w:rsid w:val="0028109D"/>
    <w:rsid w:val="00291EAE"/>
    <w:rsid w:val="002A14BB"/>
    <w:rsid w:val="002A3786"/>
    <w:rsid w:val="002B703F"/>
    <w:rsid w:val="002C5EB6"/>
    <w:rsid w:val="003000C9"/>
    <w:rsid w:val="00301319"/>
    <w:rsid w:val="0031014B"/>
    <w:rsid w:val="00310A75"/>
    <w:rsid w:val="003221FC"/>
    <w:rsid w:val="00322330"/>
    <w:rsid w:val="003270AA"/>
    <w:rsid w:val="00350AED"/>
    <w:rsid w:val="0036045E"/>
    <w:rsid w:val="0038740C"/>
    <w:rsid w:val="003A670E"/>
    <w:rsid w:val="003B3D5B"/>
    <w:rsid w:val="003E3BD7"/>
    <w:rsid w:val="003F1D18"/>
    <w:rsid w:val="00404B77"/>
    <w:rsid w:val="00414454"/>
    <w:rsid w:val="00417147"/>
    <w:rsid w:val="00424511"/>
    <w:rsid w:val="0043333C"/>
    <w:rsid w:val="00434B33"/>
    <w:rsid w:val="00473163"/>
    <w:rsid w:val="00474FA8"/>
    <w:rsid w:val="00486361"/>
    <w:rsid w:val="004936AD"/>
    <w:rsid w:val="004B2DEC"/>
    <w:rsid w:val="004E1EE1"/>
    <w:rsid w:val="004F0E8D"/>
    <w:rsid w:val="004F1E31"/>
    <w:rsid w:val="004F59F0"/>
    <w:rsid w:val="00500DFE"/>
    <w:rsid w:val="00502C0C"/>
    <w:rsid w:val="00520680"/>
    <w:rsid w:val="005233EF"/>
    <w:rsid w:val="00532AFE"/>
    <w:rsid w:val="00540EF2"/>
    <w:rsid w:val="00556B6C"/>
    <w:rsid w:val="00556EA7"/>
    <w:rsid w:val="00564D4E"/>
    <w:rsid w:val="00565CEE"/>
    <w:rsid w:val="005667CD"/>
    <w:rsid w:val="00567233"/>
    <w:rsid w:val="00571312"/>
    <w:rsid w:val="00577409"/>
    <w:rsid w:val="00596435"/>
    <w:rsid w:val="005B19C1"/>
    <w:rsid w:val="005B4A4C"/>
    <w:rsid w:val="005B6F44"/>
    <w:rsid w:val="005B716E"/>
    <w:rsid w:val="005C12B6"/>
    <w:rsid w:val="005D47B1"/>
    <w:rsid w:val="0061346D"/>
    <w:rsid w:val="0061709A"/>
    <w:rsid w:val="0062605B"/>
    <w:rsid w:val="00640BA6"/>
    <w:rsid w:val="00644B58"/>
    <w:rsid w:val="00682A23"/>
    <w:rsid w:val="006B5141"/>
    <w:rsid w:val="006C6BC7"/>
    <w:rsid w:val="006C7D7D"/>
    <w:rsid w:val="006E26E1"/>
    <w:rsid w:val="006E5921"/>
    <w:rsid w:val="0071004F"/>
    <w:rsid w:val="00737960"/>
    <w:rsid w:val="007460A4"/>
    <w:rsid w:val="00765EC0"/>
    <w:rsid w:val="0077335D"/>
    <w:rsid w:val="007842E8"/>
    <w:rsid w:val="007B03E0"/>
    <w:rsid w:val="007C21CE"/>
    <w:rsid w:val="007C3CBE"/>
    <w:rsid w:val="0080018E"/>
    <w:rsid w:val="00805E58"/>
    <w:rsid w:val="00827C64"/>
    <w:rsid w:val="00843043"/>
    <w:rsid w:val="008556AD"/>
    <w:rsid w:val="00861F81"/>
    <w:rsid w:val="00864D21"/>
    <w:rsid w:val="00873F33"/>
    <w:rsid w:val="00874DED"/>
    <w:rsid w:val="008800EC"/>
    <w:rsid w:val="00890161"/>
    <w:rsid w:val="0089462F"/>
    <w:rsid w:val="00895288"/>
    <w:rsid w:val="008F0686"/>
    <w:rsid w:val="0090010F"/>
    <w:rsid w:val="00921691"/>
    <w:rsid w:val="009315D5"/>
    <w:rsid w:val="009539F8"/>
    <w:rsid w:val="00955B3D"/>
    <w:rsid w:val="00961215"/>
    <w:rsid w:val="00964D8C"/>
    <w:rsid w:val="0097474E"/>
    <w:rsid w:val="00976A0B"/>
    <w:rsid w:val="00987212"/>
    <w:rsid w:val="009926DF"/>
    <w:rsid w:val="0099300A"/>
    <w:rsid w:val="009C4A82"/>
    <w:rsid w:val="009D7780"/>
    <w:rsid w:val="00A03DDF"/>
    <w:rsid w:val="00A049E2"/>
    <w:rsid w:val="00A10473"/>
    <w:rsid w:val="00A12525"/>
    <w:rsid w:val="00A327E6"/>
    <w:rsid w:val="00A407BC"/>
    <w:rsid w:val="00A64A87"/>
    <w:rsid w:val="00A7251A"/>
    <w:rsid w:val="00A87016"/>
    <w:rsid w:val="00A939B5"/>
    <w:rsid w:val="00AE0FDB"/>
    <w:rsid w:val="00AE40F1"/>
    <w:rsid w:val="00AF6EC6"/>
    <w:rsid w:val="00B0062B"/>
    <w:rsid w:val="00B04305"/>
    <w:rsid w:val="00B1048E"/>
    <w:rsid w:val="00B217BF"/>
    <w:rsid w:val="00B26734"/>
    <w:rsid w:val="00B27C09"/>
    <w:rsid w:val="00B34A22"/>
    <w:rsid w:val="00B46B9D"/>
    <w:rsid w:val="00B523DA"/>
    <w:rsid w:val="00BB193F"/>
    <w:rsid w:val="00BB2B4E"/>
    <w:rsid w:val="00BB4112"/>
    <w:rsid w:val="00BD0B48"/>
    <w:rsid w:val="00C0226B"/>
    <w:rsid w:val="00C0567C"/>
    <w:rsid w:val="00C26E9F"/>
    <w:rsid w:val="00C27308"/>
    <w:rsid w:val="00C77D77"/>
    <w:rsid w:val="00C81F90"/>
    <w:rsid w:val="00CE6F3D"/>
    <w:rsid w:val="00CF53A8"/>
    <w:rsid w:val="00CF7607"/>
    <w:rsid w:val="00D07B82"/>
    <w:rsid w:val="00D100C1"/>
    <w:rsid w:val="00D237F5"/>
    <w:rsid w:val="00D314BA"/>
    <w:rsid w:val="00D53B2B"/>
    <w:rsid w:val="00D5657B"/>
    <w:rsid w:val="00D74524"/>
    <w:rsid w:val="00D8063F"/>
    <w:rsid w:val="00D91D65"/>
    <w:rsid w:val="00DC364C"/>
    <w:rsid w:val="00DD6F6F"/>
    <w:rsid w:val="00DE2AFE"/>
    <w:rsid w:val="00DE38AC"/>
    <w:rsid w:val="00E00386"/>
    <w:rsid w:val="00E049C7"/>
    <w:rsid w:val="00E067E8"/>
    <w:rsid w:val="00E2364E"/>
    <w:rsid w:val="00E425F1"/>
    <w:rsid w:val="00E46565"/>
    <w:rsid w:val="00E60747"/>
    <w:rsid w:val="00E83F19"/>
    <w:rsid w:val="00E86D41"/>
    <w:rsid w:val="00E9409A"/>
    <w:rsid w:val="00E9596B"/>
    <w:rsid w:val="00EA2191"/>
    <w:rsid w:val="00EA417D"/>
    <w:rsid w:val="00EA78F6"/>
    <w:rsid w:val="00EC075E"/>
    <w:rsid w:val="00EC135B"/>
    <w:rsid w:val="00ED07DD"/>
    <w:rsid w:val="00EF32C4"/>
    <w:rsid w:val="00EF7031"/>
    <w:rsid w:val="00F11F64"/>
    <w:rsid w:val="00F31827"/>
    <w:rsid w:val="00F6469C"/>
    <w:rsid w:val="00F70684"/>
    <w:rsid w:val="00F83DF2"/>
    <w:rsid w:val="00F9014E"/>
    <w:rsid w:val="00F91856"/>
    <w:rsid w:val="00FA154C"/>
    <w:rsid w:val="00FE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F71A2-4099-4DFF-90FE-CB56144E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C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0F1"/>
    <w:rPr>
      <w:sz w:val="18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CC09C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626D0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626D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007A2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C630F1"/>
    <w:rPr>
      <w:color w:val="800080" w:themeColor="followedHyperlink"/>
      <w:u w:val="single"/>
    </w:r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7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0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6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6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7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2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xxFX8X4GodDz/baO71pHbB+Ng==">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zIOaC42em9oMmVscHB0bXg4AHIhMXVEdmNMQnEtS2M5RjVDNUFlU3ZOcTEtWlRJbW9UOV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35</Pages>
  <Words>7649</Words>
  <Characters>42072</Characters>
  <Application>Microsoft Office Word</Application>
  <DocSecurity>0</DocSecurity>
  <Lines>350</Lines>
  <Paragraphs>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Planificación de Unidad Didáctica - Unidad 5 - Ciencias Sociales 10.º EGB</vt:lpstr>
    </vt:vector>
  </TitlesOfParts>
  <Company/>
  <LinksUpToDate>false</LinksUpToDate>
  <CharactersWithSpaces>49622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de Unidad Didáctica - Unidad 5 - Ciencias Sociales 10.º EGB</dc:title>
  <dc:subject>Economía y desarrollo</dc:subject>
  <dc:creator>Editorial Fiel</dc:creator>
  <cp:keywords>Ciencias Sociales, Décimo EGB, Ecuador, DUA, economía, desarrollo, planificación</cp:keywords>
  <dc:description>Planificación elaborada a partir de la plantilla, el libro Ciencias Sociales 10.º y el currículo priorizado 2025.</dc:description>
  <cp:lastModifiedBy>PC</cp:lastModifiedBy>
  <cp:revision>4</cp:revision>
  <cp:lastPrinted>2026-02-23T20:47:00Z</cp:lastPrinted>
  <dcterms:created xsi:type="dcterms:W3CDTF">2026-07-28T20:46:00Z</dcterms:created>
  <dcterms:modified xsi:type="dcterms:W3CDTF">2026-08-13T20:19:00Z</dcterms:modified>
</cp:coreProperties>
</file>